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01" w:rsidRDefault="00FB6E01" w:rsidP="00FB6E0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  <w:t>Советы психолога</w:t>
      </w:r>
    </w:p>
    <w:p w:rsidR="00FB6E01" w:rsidRPr="00FB6E01" w:rsidRDefault="00FB6E01" w:rsidP="00FB6E0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  <w:t>Тема: «</w:t>
      </w:r>
      <w:r w:rsidRPr="00FB6E01"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  <w:t>Несколько способов для  поднятия самооценки неуверенного в себе ребенка</w:t>
      </w:r>
      <w:r>
        <w:rPr>
          <w:rFonts w:ascii="Times New Roman" w:eastAsia="Times New Roman" w:hAnsi="Times New Roman" w:cs="Times New Roman"/>
          <w:b/>
          <w:bCs/>
          <w:color w:val="262626"/>
          <w:kern w:val="36"/>
          <w:sz w:val="32"/>
          <w:szCs w:val="32"/>
          <w:lang w:eastAsia="ru-RU"/>
        </w:rPr>
        <w:t>»</w:t>
      </w:r>
    </w:p>
    <w:p w:rsidR="00FB6E01" w:rsidRPr="00FB6E01" w:rsidRDefault="00FB6E01" w:rsidP="00FB6E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К чему приводит низкая самооценка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Из низкой самооценки вырастает ролевая позиция жертвы. Человек, принявший на себя подобную роль, всю жизнь будет искать поддержки и опоры в других. Эта позиция ужасна даже для девушки, что бы там ни говорили нам гендерные стереотипы. Люд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и-</w:t>
      </w:r>
      <w:proofErr w:type="gram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«жертвы» постоянно перекладывают ответственность на других, не взрослеют, живут в страхе, который со временем даже становится комфортным.</w:t>
      </w:r>
    </w:p>
    <w:p w:rsidR="00FB6E01" w:rsidRPr="00FB6E01" w:rsidRDefault="00FB6E01" w:rsidP="00FB6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i/>
          <w:iCs/>
          <w:color w:val="262626"/>
          <w:sz w:val="26"/>
          <w:szCs w:val="26"/>
          <w:lang w:eastAsia="ru-RU"/>
        </w:rPr>
        <w:t>«Да, я неудачник, ну и что? Не все такие вот крутые, как вы…»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Такая позиция, к сожалению, часто встречается уже у вполне взрослых людей. Вот только </w:t>
      </w:r>
      <w:proofErr w:type="spell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жалельщиков</w:t>
      </w:r>
      <w:proofErr w:type="spell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, берущих на себя заботу о «жертве», с каждой новой истерикой, с очередным срывом и </w:t>
      </w:r>
      <w:proofErr w:type="spell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упадническим</w:t>
      </w:r>
      <w:proofErr w:type="spell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настроением будет становиться все </w:t>
      </w:r>
      <w:proofErr w:type="spell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меньше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  <w:r w:rsidRPr="00FB6E01">
        <w:rPr>
          <w:rFonts w:ascii="Times New Roman" w:eastAsia="Times New Roman" w:hAnsi="Times New Roman" w:cs="Times New Roman"/>
          <w:caps/>
          <w:color w:val="FFFFFF"/>
          <w:spacing w:val="15"/>
          <w:sz w:val="26"/>
          <w:szCs w:val="26"/>
          <w:u w:val="single"/>
          <w:lang w:eastAsia="ru-RU"/>
        </w:rPr>
        <w:t>Р</w:t>
      </w:r>
      <w:proofErr w:type="gramEnd"/>
      <w:r w:rsidRPr="00FB6E01">
        <w:rPr>
          <w:rFonts w:ascii="Times New Roman" w:eastAsia="Times New Roman" w:hAnsi="Times New Roman" w:cs="Times New Roman"/>
          <w:caps/>
          <w:color w:val="FFFFFF"/>
          <w:spacing w:val="15"/>
          <w:sz w:val="26"/>
          <w:szCs w:val="26"/>
          <w:u w:val="single"/>
          <w:lang w:eastAsia="ru-RU"/>
        </w:rPr>
        <w:t>ЕКЛАМА</w:t>
      </w:r>
      <w:r w:rsidRPr="00FB6E01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>ючить</w:t>
      </w:r>
      <w:proofErr w:type="spellEnd"/>
      <w:r w:rsidRPr="00FB6E01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 xml:space="preserve"> звук</w:t>
      </w:r>
    </w:p>
    <w:p w:rsidR="00FB6E01" w:rsidRPr="00FB6E01" w:rsidRDefault="00FB6E01" w:rsidP="00FB6E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Почему подростковый возраст так важен для формирования самооценки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Уверенность в себе формируется задолго до начала подросткового возраста, но именно этот период — 11-12 лет (младший подростковый в классификации психолога </w:t>
      </w:r>
      <w:proofErr w:type="spell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Эльконина</w:t>
      </w:r>
      <w:proofErr w:type="spell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) — можно назвать оптимальной фазой для работы с самооценкой.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Почему?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— Формируется полноценное самосознание и позиционирование;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— Развивается интерес подростка к себе (те самые </w:t>
      </w:r>
      <w:proofErr w:type="spell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самокопания</w:t>
      </w:r>
      <w:proofErr w:type="spell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— «Быть или не быть?»).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— Появляется интерес к своим возможностям, способностям и умениям (Что я могу?</w:t>
      </w:r>
      <w:proofErr w:type="gram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Что я хочу? 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Чем я лучше других?);</w:t>
      </w:r>
      <w:proofErr w:type="gramEnd"/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— Есть возможность открыто поговорить с родителями на волнующие темы;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— Сами взрослые могут серьезно поддержать подростков в решении их проблем (диалог на равных);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— 9-12 лет психологи называют «возрастом злости». Агрессия и отторжение родителей, смешиваясь с заниженной самооценкой, могут стать настоящим вулканом. Так что самое время работать!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Итак, как же </w:t>
      </w:r>
      <w:hyperlink r:id="rId5" w:history="1">
        <w:r w:rsidRPr="00FB6E0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поднять самооценку ребенку</w:t>
        </w:r>
      </w:hyperlink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?</w:t>
      </w:r>
    </w:p>
    <w:p w:rsidR="00FB6E01" w:rsidRPr="00FB6E01" w:rsidRDefault="00FB6E01" w:rsidP="00FB6E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Способ 1. Проверить, не созданы ли завышенные условия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Если ваш ребенок выказывает тревожные симптомы (высказывания в стиле «Я ничтожество», депрессии, скрытность, цинизм), для начала проанализируйте причину. Дело может быть банально в том, что ваши требования просто несоизмеримы с возможностями.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i/>
          <w:iCs/>
          <w:color w:val="262626"/>
          <w:sz w:val="26"/>
          <w:szCs w:val="26"/>
          <w:lang w:eastAsia="ru-RU"/>
        </w:rPr>
        <w:t xml:space="preserve">В 5-6 классе Оля была круглой отличницей и любимицей педагогов. Откровенная нелюбовь всего класса не мешала ей участвовать в конкурсах и яростно тянуть руку раньше всех, надоедая вопросами «А что дальше?». Тем не </w:t>
      </w:r>
      <w:proofErr w:type="gramStart"/>
      <w:r w:rsidRPr="00FB6E01">
        <w:rPr>
          <w:rFonts w:ascii="Times New Roman" w:eastAsia="Times New Roman" w:hAnsi="Times New Roman" w:cs="Times New Roman"/>
          <w:i/>
          <w:iCs/>
          <w:color w:val="262626"/>
          <w:sz w:val="26"/>
          <w:szCs w:val="26"/>
          <w:lang w:eastAsia="ru-RU"/>
        </w:rPr>
        <w:t>менее</w:t>
      </w:r>
      <w:proofErr w:type="gramEnd"/>
      <w:r w:rsidRPr="00FB6E01">
        <w:rPr>
          <w:rFonts w:ascii="Times New Roman" w:eastAsia="Times New Roman" w:hAnsi="Times New Roman" w:cs="Times New Roman"/>
          <w:i/>
          <w:iCs/>
          <w:color w:val="262626"/>
          <w:sz w:val="26"/>
          <w:szCs w:val="26"/>
          <w:lang w:eastAsia="ru-RU"/>
        </w:rPr>
        <w:t xml:space="preserve"> и сама Оля, и родители понимали, что позиция «лучшая» скорее ситуативная, а межличностные отношения, которые сложились в классе (доходило до драк с «выскочкой»), не доведут до добра. Олю перевели в гимназию соседнего города, программа которой отличалась повышенным уровнем сложности. И что вы думаете? В 7-м классе у Оли начались проблемы с самооценкой. А как вы хотели? 30 человек в классе, и все «гении», «выскочки» и активисты.</w:t>
      </w:r>
      <w:hyperlink r:id="rId6" w:history="1"/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Не предъявляйте ребёнку завышенных требований и никогда не сравнивайте с другими в его пользу. Проанализируйте ситуацию вместе.</w:t>
      </w:r>
    </w:p>
    <w:p w:rsidR="00FB6E01" w:rsidRPr="00FB6E01" w:rsidRDefault="00FB6E01" w:rsidP="00FB6E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lastRenderedPageBreak/>
        <w:t>Способ 2. Мнение ровесников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Для подростков мнение ровесников истина в высшей инстанции. Так что если «Катя, Вася и Марк сказали, что я выгляжу как 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идиотка</w:t>
      </w:r>
      <w:proofErr w:type="gram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», то ваше мнение вряд ли поможет исправить ситуацию. Увещевания в стиле «Ты кому больше веришь?» не помогут. Доверяет-то ваш ребенок вам, а вот верит молодежи вокруг. И ругать его за это не стоит. В случае если внешний вид действительно сильно влияет на самооценку вашего подростка, </w:t>
      </w:r>
      <w:hyperlink r:id="rId7" w:history="1">
        <w:r w:rsidRPr="00FB6E0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лучше пойти ему навстречу</w:t>
        </w:r>
      </w:hyperlink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 Но только если он сможет аргументировать, почему зеленый цвет волос нужен именно ему, а не его одноклассникам.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Подумайте на семейном совете, что вам важнее: забитая девочка-подросток с убитой самооценкой или принципы, что 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драные джинсы</w:t>
      </w:r>
      <w:proofErr w:type="gram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или неформальная одежда — не для семьи Ивановых. Ребенок перерастет и цвет волос, и корсеты, и ушки на ободке.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Другой случай, если в школе имеет место реальная травля. За национальность, за смешные дефекты речи, за то, что отличница/худая/толстая, — выбор у детей жесток и специфичен. Присмотритесь к тем, с кем ваш подросток общается, и если вы выясните, что его низкая самооценка является результатом целенаправленной травли, то просто переводите его в другую школу. Психика у детей ломается очень просто, так что новый виток войны за справедливость можно отложить, лучше действовать.</w:t>
      </w:r>
    </w:p>
    <w:p w:rsidR="00FB6E01" w:rsidRPr="00FB6E01" w:rsidRDefault="00FB6E01" w:rsidP="00FB6E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Способ 3. Хвалите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Вы же любите, когда начальник вас хвалит? Пусть не дает повышения, пусть KPI не выполняются, так как безбожно завышены! Но одно маленькое «Умница!» и «Спасибо, ты настоящий лидер» заставляют вас улыбнуться и порадоваться за себя искренне. И ведь, заметьте, начальники не хвалят просто так — только за дела.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То же самое с подростком. За 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хорошее</w:t>
      </w:r>
      <w:proofErr w:type="gram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— хвалите, за недостойное — ругайте, чтобы не сбить ценностные ориентиры. Главное — никогда не переходите на личности, ведите речь только о поступках. Не «Саша, ты идиот», а «Саша, было очень неразумно забывать ключи дома». И не «Катя, не веди себя как 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дура</w:t>
      </w:r>
      <w:proofErr w:type="gram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!», а «Катя, тебе совсем не к лицу так убиваться из-за четверки».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И, пожалуйста, </w:t>
      </w:r>
      <w:hyperlink r:id="rId8" w:history="1">
        <w:r w:rsidRPr="00FB6E0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не бойтесь перехвалить своего ребенка</w:t>
        </w:r>
      </w:hyperlink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 Нет, у него не появится корона на голове (в подростковом возрасте уже не появится, опасаться испортить чадо и превратить в принцессу надо куда раньше) и «эгоистом он не вырастет». Эгоист — это человек, который поступает рационально и хочет себе блага, ну где же тут минусы? Использование других людей для собственной выгоды в термин, кстати, не заложено. Так что смело хвалите за дело — чем более конкретна похвала, тем яснее ребенку, что взрослые ценят, что, по их мнению, хорошо.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Не забывайте хвалить и себя.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За что можно хвалить?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1.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За выражение собственного и аргументированного мнения.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2.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За принципиальность в сложных ситуациях.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3.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За помощь 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ближнему</w:t>
      </w:r>
      <w:proofErr w:type="gram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, друзьям, младшим, родственникам.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4.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За упрямство в разумных пределах и умение доводить дело до конца.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5.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За хорошее настроение и оптимизм.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6.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За желание изменить мир к лучшему.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7.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За мужество.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i/>
          <w:iCs/>
          <w:color w:val="262626"/>
          <w:sz w:val="26"/>
          <w:szCs w:val="26"/>
          <w:lang w:eastAsia="ru-RU"/>
        </w:rPr>
        <w:t>И где тут фраза «За хорошие отметки»? Ее нет</w:t>
      </w:r>
      <w:proofErr w:type="gramStart"/>
      <w:r w:rsidRPr="00FB6E01">
        <w:rPr>
          <w:rFonts w:ascii="Times New Roman" w:eastAsia="Times New Roman" w:hAnsi="Times New Roman" w:cs="Times New Roman"/>
          <w:i/>
          <w:iCs/>
          <w:color w:val="262626"/>
          <w:sz w:val="26"/>
          <w:szCs w:val="26"/>
          <w:lang w:eastAsia="ru-RU"/>
        </w:rPr>
        <w:t>… П</w:t>
      </w:r>
      <w:proofErr w:type="gramEnd"/>
      <w:r w:rsidRPr="00FB6E01">
        <w:rPr>
          <w:rFonts w:ascii="Times New Roman" w:eastAsia="Times New Roman" w:hAnsi="Times New Roman" w:cs="Times New Roman"/>
          <w:i/>
          <w:iCs/>
          <w:color w:val="262626"/>
          <w:sz w:val="26"/>
          <w:szCs w:val="26"/>
          <w:lang w:eastAsia="ru-RU"/>
        </w:rPr>
        <w:t xml:space="preserve">отому что старание в предмете, который не получается, куда важнее. Потому что мужество, с </w:t>
      </w:r>
      <w:r w:rsidRPr="00FB6E01">
        <w:rPr>
          <w:rFonts w:ascii="Times New Roman" w:eastAsia="Times New Roman" w:hAnsi="Times New Roman" w:cs="Times New Roman"/>
          <w:i/>
          <w:iCs/>
          <w:color w:val="262626"/>
          <w:sz w:val="26"/>
          <w:szCs w:val="26"/>
          <w:lang w:eastAsia="ru-RU"/>
        </w:rPr>
        <w:lastRenderedPageBreak/>
        <w:t>которым ребенок берет на себя ответственность, куда важнее. Потому что сделать то, о чем тебя не просили или за что не дают карманных денег, но что было необходимо, куда важнее. Проведите параллель со своей работой и обязательно похвалите себя!</w:t>
      </w:r>
    </w:p>
    <w:p w:rsidR="00FB6E01" w:rsidRPr="00FB6E01" w:rsidRDefault="00FB6E01" w:rsidP="00FB6E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Способ 4. Преодолевайте трудности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Если вы обнаружили, что самооценка хромает — у вас или у вашего ребенка, то помогут исключительно решительные действия. Дело в том, что рост самооценки прямо пропорционален преодолеваемым трудностям.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Вы справились со сложной задачей на работе — вы выжаты, но чувствуете себя лучше. Вам удалось похудеть, хотя занятия в зале ну никак не вписывались в напряженный график, — вы чувствуете себя сильнее. То же самое и с ребенком: он поверит в свои силы, если сумеет их продемонстрировать. Подтянуться три раза, тренируясь с папой. Получив высший балл, дополнительно занимаясь математикой вместо игры на компьютере. Преодолев страх перед фотоаппаратом и своей внешностью — потратьте время, сходите с девочкой, которая считает себя дурнушкой, на фотосессию! Вот увидите, 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классная</w:t>
      </w:r>
      <w:proofErr w:type="gram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proofErr w:type="spell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аватарка</w:t>
      </w:r>
      <w:proofErr w:type="spell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 «</w:t>
      </w:r>
      <w:proofErr w:type="spell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ВКонтакте</w:t>
      </w:r>
      <w:proofErr w:type="spell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» — и ребенок (да и взрослый) расцветет.</w:t>
      </w:r>
    </w:p>
    <w:p w:rsidR="00FB6E01" w:rsidRPr="00FB6E01" w:rsidRDefault="00FB6E01" w:rsidP="00FB6E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Что НЕ надо делать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hyperlink r:id="rId9" w:history="1">
        <w:r w:rsidRPr="00FB6E0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Брать ребенка на «слабо»</w:t>
        </w:r>
      </w:hyperlink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«Ты не можешь, что ли?», «Даже Сашка из соседнего двора может, соберись!», «Разве так себя ведут девочки?»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Во-первых, любая гендерная привязка качеств «Ты же девочка, будь аккуратнее», «Ты же мальчик, будь сильнее» урон для самосознания ребенка. Аккуратным и сильным надо быть, потому что ты хороший человек, «мой любимый сын» и «я за тебя беспокоюсь».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Во-вторых, </w:t>
      </w:r>
      <w:hyperlink r:id="rId10" w:history="1">
        <w:r w:rsidRPr="00FB6E0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любое сравнение с другим ребенком/человеком наносит огромный удар по самооценке</w:t>
        </w:r>
      </w:hyperlink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 Никогда не сравнивайте тех, кого любите, с другим объектом внимания. Если муж вам скажет: «Света, не сомневайся в себе, ты красавица, вот Катя, моя коллега, не сомневается же, всегда уверена и оттого притягивает взгляды!» — вряд ли это поднимет вам настроение. Что за Катя? При чем тут Катя? Почему я должна быть похожа на Катю?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Ребенок такими конкретными категориями не мыслит, но чувство непонимания у него возникнет.</w:t>
      </w:r>
    </w:p>
    <w:p w:rsidR="00FB6E01" w:rsidRPr="00FB6E01" w:rsidRDefault="00FB6E01" w:rsidP="00FB6E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Как это НАДО делать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зависимости от возраста ребенка у вас есть две модели поведения: «Давай вместе» и «У тебя обязательно получится, давай попробуем еще раз, а если что, я тебе помогу».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Если ребенок не достаточно взрослый, вы можете попробовать преодолевать трудности вместе. Если же речь идет о подростке, то не стоит делать за своего сына или дочь то, что он или она могут сделать самостоятельно. Такая борьба с трудностями не пойдет на пользу самооценке, так как чувство удовлетворения от решения сложной задачи не придет. Вы можете подсказывать и направлять, но поддержка не должна быть избыточной.</w:t>
      </w:r>
    </w:p>
    <w:p w:rsidR="00FB6E01" w:rsidRPr="00FB6E01" w:rsidRDefault="00FB6E01" w:rsidP="00FB6E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Способ 5. Развивайте свой талант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У каждого человека есть талант, или, говоря языком предпринимателей, конкурентное преимущество. Можно бесконечно пытаться улучшить то, что не получается, — об этом речь шла в предыдущем пункте про преодоление 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lastRenderedPageBreak/>
        <w:t>трудностей. Но усиление «любимых» сторон — это ваш шанс получить уверенного в себе ребенка.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Итак, если ваш ребенок отлично рисует — отправьте его на курсы, а если любит футбол — запишите в команду и найдите хорошего тренера. Если вы сами хорошо шьете — начните делать авторские игрушки и делитесь успехами с друзьями. Если хорошо получаетесь на фото — </w:t>
      </w:r>
      <w:hyperlink r:id="rId11" w:history="1">
        <w:r w:rsidRPr="00FB6E0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отправляйтесь на городскую или студийную фотосессию</w:t>
        </w:r>
      </w:hyperlink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 На наше счастье, социальные сети — обитель не только плохих новостей, но и красоты, которой можно делиться.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Любому из нас легче переносить жизненные трудности и неудачи, зная, что в чем-то СВОЕМ он на высоте.</w:t>
      </w:r>
    </w:p>
    <w:p w:rsidR="00FB6E01" w:rsidRPr="00FB6E01" w:rsidRDefault="00FB6E01" w:rsidP="00FB6E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Топ-10 коротких способов поднять себе и ребенку настроение и самооценку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1.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Сходите к стилисту или просто пройдитесь по магазинам.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2.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Закажите фотосессию, а потом выложите классные фотографии в Сеть, собирая комментарии. Только осторожно — не впадите в </w:t>
      </w:r>
      <w:proofErr w:type="spell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лайк</w:t>
      </w:r>
      <w:proofErr w:type="spell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-зависимость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3.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Сходите на мастер-класс, научитесь делать что-то необычное: </w:t>
      </w:r>
      <w:bookmarkStart w:id="0" w:name="_GoBack"/>
      <w:bookmarkEnd w:id="0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поделки из жести, шерстяные игрушки, что угодно!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4.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Сходите в театр или в музей, обязательно в компании, чтобы потом обсудить 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увиденное</w:t>
      </w:r>
      <w:proofErr w:type="gram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 Попробуйте написать эссе по этой же теме.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5.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Запишитесь в спортзал, начните бегать или занимайтесь дома. Ежедневная гордость за преодоленные трудности вам обеспечена.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6.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Сделайте что-нибудь не характерное для вас: сходите в тир, постреляйте из лука, если же вы и так завидный «силовик», то отправляйтесь на бал — историческую реконструкцию.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7.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Заведите себе хобби. Не временное увлечение, а любимое дело. Пишите стихи, рисуйте по номерам, готовьте каждую неделю блюда новой кухни. Коллекционирование тоже, конечно, хобби, но лучше, если оно будет созидательным, а не потребительским.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8.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Чаще улыбайтесь. Наш мозг позитивно реагирует даже на «ненастоящую» улыбку.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9.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Беседуйте с людьми, которые вас любят. Разговаривайте обо всем, что вас окружает, что произошло за день, что прочитано в книге. Организуйте пару раз в неделю семейные встречи и дискуссионный клуб.</w:t>
      </w:r>
    </w:p>
    <w:p w:rsidR="00FB6E01" w:rsidRPr="00FB6E01" w:rsidRDefault="00FB6E01" w:rsidP="00FB6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FB6E0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10.</w:t>
      </w:r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 Заведите «Тетрадь успехов» или несколько разных 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чек-листов</w:t>
      </w:r>
      <w:proofErr w:type="gram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 вызовами самому себе. Записывайте в тетрадь все, что получилось, даже если это какая-то мелочь. </w:t>
      </w:r>
      <w:proofErr w:type="gram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Листы же могут быть тематическими: «10 мест в родном городе, где я побывал», «30 новых слов, которые я выучил», «10 новых книг, которые надо прочитать», «5 вредных привычек, с которыми я борюсь».</w:t>
      </w:r>
      <w:proofErr w:type="gram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Банальная галочка рядом с </w:t>
      </w:r>
      <w:proofErr w:type="spellStart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рандомным</w:t>
      </w:r>
      <w:proofErr w:type="spellEnd"/>
      <w:r w:rsidRPr="00FB6E0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пунктом повышает настроение, уж поверьте!</w:t>
      </w:r>
    </w:p>
    <w:p w:rsidR="001838FE" w:rsidRDefault="001838FE"/>
    <w:sectPr w:rsidR="0018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01"/>
    <w:rsid w:val="001838FE"/>
    <w:rsid w:val="00192DEE"/>
    <w:rsid w:val="00F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1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4494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1915510422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1350452762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  <w:div w:id="1024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0627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1115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20696">
                  <w:marLeft w:val="600"/>
                  <w:marRight w:val="0"/>
                  <w:marTop w:val="0"/>
                  <w:marBottom w:val="600"/>
                  <w:divBdr>
                    <w:top w:val="single" w:sz="6" w:space="15" w:color="FCC11B"/>
                    <w:left w:val="single" w:sz="6" w:space="15" w:color="FCC11B"/>
                    <w:bottom w:val="single" w:sz="6" w:space="15" w:color="FCC11B"/>
                    <w:right w:val="single" w:sz="6" w:space="15" w:color="FCC11B"/>
                  </w:divBdr>
                  <w:divsChild>
                    <w:div w:id="10551984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065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2850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9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6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1693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78421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1851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248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5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0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29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75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844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2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68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154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91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731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76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184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772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855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57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7387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0421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8358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883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46388">
                                      <w:marLeft w:val="0"/>
                                      <w:marRight w:val="15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6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5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7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56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0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5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8449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2440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60556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7618">
                  <w:marLeft w:val="600"/>
                  <w:marRight w:val="0"/>
                  <w:marTop w:val="0"/>
                  <w:marBottom w:val="600"/>
                  <w:divBdr>
                    <w:top w:val="single" w:sz="6" w:space="15" w:color="FCC11B"/>
                    <w:left w:val="single" w:sz="6" w:space="15" w:color="FCC11B"/>
                    <w:bottom w:val="single" w:sz="6" w:space="15" w:color="FCC11B"/>
                    <w:right w:val="single" w:sz="6" w:space="15" w:color="FCC11B"/>
                  </w:divBdr>
                  <w:divsChild>
                    <w:div w:id="6364921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6296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3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2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3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12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1769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07828">
                                      <w:marLeft w:val="0"/>
                                      <w:marRight w:val="15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9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02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0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3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1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68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5278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72783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2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0459">
                                      <w:marLeft w:val="0"/>
                                      <w:marRight w:val="15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93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69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12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08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88177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7836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2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2329">
                                      <w:marLeft w:val="0"/>
                                      <w:marRight w:val="15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53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8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0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230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053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2537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499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6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30075">
                                      <w:marLeft w:val="0"/>
                                      <w:marRight w:val="15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3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1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07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5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idor.ru/psihologiya/tolko-eti-10-pravil-sdelayut-pohvalu-poleznoy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tidor.ru/obrazovanie/5-zapovedey-kotorye-navsegda-izmenyat-zhizn-devochki-podrostka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tidor.ru/psihologiya/perehod-v-druguyu-shkolu-instrukciya-dlya-novichka.htm" TargetMode="External"/><Relationship Id="rId11" Type="http://schemas.openxmlformats.org/officeDocument/2006/relationships/hyperlink" Target="https://letidor.ru/otdyh/5-sekretov-idealnoy-fotosessii-s-rebenkom.htm" TargetMode="External"/><Relationship Id="rId5" Type="http://schemas.openxmlformats.org/officeDocument/2006/relationships/hyperlink" Target="https://letidor.ru/psihologiya/kak-pobedit-strah-i-paniku.htm" TargetMode="External"/><Relationship Id="rId10" Type="http://schemas.openxmlformats.org/officeDocument/2006/relationships/hyperlink" Target="https://letidor.ru/psihologiya/nelzya-sravnivat-svoego-rebenka-s-drugimi-detmi-i-vot-pochemu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tidor.ru/psihologiya/10-voprosov-na-kotorye-rebenok-ne-dolzhen-otvechat-dazhe-sosedya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2020-11-20T11:18:00Z</cp:lastPrinted>
  <dcterms:created xsi:type="dcterms:W3CDTF">2020-11-20T11:05:00Z</dcterms:created>
  <dcterms:modified xsi:type="dcterms:W3CDTF">2020-11-20T11:19:00Z</dcterms:modified>
</cp:coreProperties>
</file>