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9F" w:rsidRDefault="004E4F9F" w:rsidP="004E4F9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4F9F" w:rsidRPr="00D23E7E" w:rsidRDefault="004E4F9F" w:rsidP="004E4F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2C01" w:rsidRPr="00E52C01" w:rsidRDefault="00E52C01" w:rsidP="00E52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181" w:rsidRDefault="00323181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181" w:rsidRPr="00323181" w:rsidRDefault="00323181" w:rsidP="003231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Аналитическая справка по воспитательной работе за 2021-2022 учебный год в МБОУ </w:t>
      </w:r>
      <w:proofErr w:type="spellStart"/>
      <w:r w:rsidRPr="00323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Углегорской</w:t>
      </w:r>
      <w:proofErr w:type="spellEnd"/>
      <w:r w:rsidRPr="00323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</w:t>
      </w:r>
    </w:p>
    <w:p w:rsidR="00323181" w:rsidRDefault="00323181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 осуществлялась на основании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школы, программы воспитания и социализации учащихся, плана воспитательной работы и была направлена на реализацию поставленных целей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воспитательной работы школы являлось: создание условий, способствующих развитию интеллектуальных, творческих, личностных качеств обучающихся, их социализации и адаптации в обществе.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тех проблем, которые выделились в процессе работы в предшествующем учебном году, были сформулированы задачи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год: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Повышать профессиональную компетентность 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ссных руководителей в работе с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учащимися, родителями в условиях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бновления всех компонентов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процесса, ФГОС, модернизации образования.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Создавать условия для формирования у учащихся культуры сохранения 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 здоровья, способствовать преодол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ению вредных привычек учащихся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физической культуры и занятиями спортом.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Использовать активные и творческие формы 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итательной работы, возможности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ДО и органов ученического самоуправления для полного раскрытия талантов и способностей учащихся.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Выявить воспитательные возможности вовл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ечения подростков в социальную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активность, что способствует формированию и совершенствованию социальной компетентности подрастающего поколения.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Развивать и совершенствовать систему работы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поддержки одаренных учащихся,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самоуправления.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Добиваться согласования и координации совм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естных действий педагогического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коллектива, общественности, социальных партнеров школы, семьи в вопросе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духовно-нравственного, гражданско-правового, патриотического воспитания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 обучающихся.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воспитательная работа школы была направлена на решение поставленных задач. 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воспитательной работы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год, следует отметить, что 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коллектив школы стремился реализовать намеченные планы, решать поставленные перед ними задачи.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воспитательной работе школы определены приоритетные направления </w:t>
      </w:r>
    </w:p>
    <w:p w:rsid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деятельности: 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 </w:t>
      </w:r>
      <w:proofErr w:type="spellStart"/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 Духовно-нравственное направление 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 Социальное направление 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 Спортивно-оздоровительное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 Формирование экологической культуры, здоровья и безопасного образа 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 Общекультурное направление 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 Работа с родителями.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современных условий жизнедеятельности обучающихся, позволил 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следующие проблемы в воспитании: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Информационное социальное пространств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не имеющее четких внешних и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 границ.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Существование и усиление конфликта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характером присвоения ребенком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 ценностей в школе и вне школы. 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Недостаточное внимание родителей (законных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едставителей) обучающихся к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 их обучения и воспитания, нежелание определенной части родителей сотрудничать с педагогическим коллективом школы, поддерживать действия педагогов в отношении их детей.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Для того чтобы личность учащегося развивалас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должно быть одно важное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 – мотивация. </w:t>
      </w:r>
    </w:p>
    <w:p w:rsidR="00AD630A" w:rsidRP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Существование этих и других проблем определенным образом затрудняет </w:t>
      </w:r>
    </w:p>
    <w:p w:rsid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желаемого уровня эффективности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но-воспитательной деятельности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 Именно поэтому в основе Стандарта нового поколения лежит концепция духовнонравственного развития, воспитания личности гражданина России. Цель новых стандартов в воспитательной сфере – социализация поколения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воспитания и социализации направлена на создание условий для самовыражения учащихся и педагогов, формирование «образа успешного человека» как элемента школьной культуры, содействие мотивации учащихся к участию в делах школы, содействие развитию инициативы и творческой активности школьников и педагогов школы и развитие ключевых компетенций личности (учебной, исследовательской, социально-личностной, коммуникативной, сотрудничества, организаторской деятельности, личностно-адаптивной).</w:t>
      </w:r>
      <w:proofErr w:type="gramEnd"/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обеспечивает: достижение обучающимися личностных результатов освоения образовательной программы в соответствии с требованиями Стандарта; формирование уклада школьной жизни, который является определяющим способом деятельности по духовно-нравственному развитию, воспитанию и социализации учащихся. Программа развития школы в сфере воспитательной работы предусматривает образование клубных сообществ или образование клубного пространства, которое позволяет учащимся объединиться в совместной деятельности. В рамках клубного сообщества процесс социализации происходит более организованно и продуктивне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:rsidR="00AD630A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530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здоровья учащихся по физкультурным группам показывает, что </w:t>
      </w:r>
      <w:r w:rsidR="0012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большее количество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с основной группой здоровья</w:t>
      </w:r>
      <w:r w:rsidR="0012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учащихся со спец. мед</w:t>
      </w:r>
      <w:proofErr w:type="gramStart"/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руппой </w:t>
      </w:r>
      <w:r w:rsidR="0012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свидетельствует о качественности, результативности и имеющемся потенциале проводимой в школе работе по физическому воспитанию. </w:t>
      </w:r>
    </w:p>
    <w:p w:rsidR="00771EEF" w:rsidRDefault="00771EEF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530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в спортивных секциях помимо укрепления здоровья и физического развития помогают развивать такие необходимые в школьной жизни качества как: терпение, выносливость, настойчивость, самоконтроль и т.п.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Следует отметить, что наиболее активно в этом году посещали спо</w:t>
      </w:r>
      <w:r w:rsidR="0012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ртивные секции учащиеся 1-х и 4-х, 10-х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proofErr w:type="gramStart"/>
      <w:r w:rsidR="0012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 ведущей деятельностью старшего школьного возраста является обучение, и большинство учащихся данной ступени посещают факультативные, элективные, профильные курсы и не имеют достаточно свободного времени. Однако занятия спортом и физкультурой стимулирую и умс</w:t>
      </w:r>
      <w:r w:rsidR="0012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венную деятельность. </w:t>
      </w:r>
    </w:p>
    <w:p w:rsidR="006D3AC6" w:rsidRDefault="006D3AC6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 участия учащихся в спортивной жизни школы в этом </w:t>
      </w:r>
      <w:proofErr w:type="spellStart"/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</w:t>
      </w:r>
      <w:proofErr w:type="spellEnd"/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заметно повысилась. Значительно увеличилась активность учащихся среднего и старшего звена. 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связано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ограничений, </w:t>
      </w:r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что некоторые спортивные мероприятия и соревнования инициировались самими ребятами, которые принимали участие и в организации, и в проведении этих мероприятий, и поэтому были интересны большинству. Спортивные мероприятия всегда вызывают живой интерес у учащихся, поэтому учителям физкультуры необходимо уделять большое внимание целенаправленной планомерной предметной и внеклассной работе, целью которой является не только обучать учащегося, но и вызывать стремление к укреплению его физического и психического здоровья, формированию здорового образа жизни.</w:t>
      </w:r>
    </w:p>
    <w:p w:rsidR="00124530" w:rsidRDefault="00124530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530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Охват горячим питанием в среднем по школе составляет 73%. </w:t>
      </w:r>
    </w:p>
    <w:p w:rsidR="00124530" w:rsidRDefault="00124530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</w:tblGrid>
      <w:tr w:rsidR="00124530" w:rsidTr="00685AE2">
        <w:tc>
          <w:tcPr>
            <w:tcW w:w="1999" w:type="dxa"/>
          </w:tcPr>
          <w:p w:rsidR="00124530" w:rsidRDefault="00124530" w:rsidP="00AD630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124530" w:rsidRDefault="00124530" w:rsidP="00AD630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1-4класс</w:t>
            </w:r>
          </w:p>
        </w:tc>
        <w:tc>
          <w:tcPr>
            <w:tcW w:w="1999" w:type="dxa"/>
          </w:tcPr>
          <w:p w:rsidR="00124530" w:rsidRDefault="00124530" w:rsidP="00AD630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5-11класс</w:t>
            </w:r>
          </w:p>
        </w:tc>
      </w:tr>
      <w:tr w:rsidR="00124530" w:rsidTr="00685AE2">
        <w:tc>
          <w:tcPr>
            <w:tcW w:w="1999" w:type="dxa"/>
          </w:tcPr>
          <w:p w:rsidR="00124530" w:rsidRDefault="00124530" w:rsidP="001245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999" w:type="dxa"/>
          </w:tcPr>
          <w:p w:rsidR="00124530" w:rsidRDefault="00124530" w:rsidP="00AD630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63чел-100%</w:t>
            </w:r>
          </w:p>
        </w:tc>
        <w:tc>
          <w:tcPr>
            <w:tcW w:w="1999" w:type="dxa"/>
          </w:tcPr>
          <w:p w:rsidR="00124530" w:rsidRDefault="00124530" w:rsidP="00AD630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37чел</w:t>
            </w:r>
            <w:r w:rsidR="006D3AC6">
              <w:rPr>
                <w:color w:val="000000"/>
                <w:sz w:val="28"/>
                <w:szCs w:val="28"/>
                <w:lang w:eastAsia="ru-RU"/>
              </w:rPr>
              <w:t>-32,4%</w:t>
            </w:r>
          </w:p>
        </w:tc>
      </w:tr>
      <w:tr w:rsidR="00124530" w:rsidTr="00685AE2">
        <w:tc>
          <w:tcPr>
            <w:tcW w:w="1999" w:type="dxa"/>
          </w:tcPr>
          <w:p w:rsidR="00124530" w:rsidRDefault="006D3AC6" w:rsidP="00AD630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Свободная продажа</w:t>
            </w:r>
          </w:p>
        </w:tc>
        <w:tc>
          <w:tcPr>
            <w:tcW w:w="1999" w:type="dxa"/>
          </w:tcPr>
          <w:p w:rsidR="00124530" w:rsidRDefault="00124530" w:rsidP="00AD630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124530" w:rsidRDefault="006D3AC6" w:rsidP="00AD630A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94чел</w:t>
            </w:r>
          </w:p>
        </w:tc>
      </w:tr>
    </w:tbl>
    <w:p w:rsidR="00124530" w:rsidRDefault="00124530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530" w:rsidRDefault="00124530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AC6" w:rsidRDefault="00AD630A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в начальной школе увеличились, за счет того, что с 1 сентября 2021г. все учащиеся начальной школы питаются бесплатно. </w:t>
      </w:r>
      <w:r w:rsid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показатель </w:t>
      </w:r>
      <w:r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свидетельствует о качественной работе школьной столовой и планомерной работе классных руководителей. </w:t>
      </w:r>
    </w:p>
    <w:p w:rsidR="00771EEF" w:rsidRDefault="00771EEF" w:rsidP="00771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30A" w:rsidRDefault="00771EEF" w:rsidP="00771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профилактике безнадзорности, правонарушений, преступлений ведется в соответствии с законодательством РФ (Федеральным законом от 24 июня 1999 г № 120 – ФЗ «Об основах системы профилактики безнадзорности и правонарушений несовершеннолетних», Федеральным законом от 24 июля 1998 г. № 124 – ФЗ «Об основных гарантиях прав ребенка в Российской Федерации», Семейным кодексом РФ) и нормативными актами, принятыми на уровне школы.</w:t>
      </w:r>
      <w:proofErr w:type="gramEnd"/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начало учебног</w:t>
      </w:r>
      <w:r w:rsid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года на учете в ПДН состояло 3</w:t>
      </w:r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по сост</w:t>
      </w:r>
      <w:r w:rsid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оянию на конец учебного года - 3</w:t>
      </w:r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этого года, в течение последних нескольких лет наблюдалось увеличение количества учащихся, состоящих на учете в ПДН. В этом году, благодаря усиленной профилактической работе по данному направлению, эта цифра значительно снизилась. Основной причиной постановки на учет ПДН </w:t>
      </w:r>
      <w:r w:rsid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остаются противоправные деяния несовершеннолетних (кража)</w:t>
      </w:r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Необходимо продолжать грамотную, своевременную защитно-охранную, просветительскую работу с учащимися и родителями, привлекая все необходимые службы профилактики. На </w:t>
      </w:r>
      <w:proofErr w:type="gramStart"/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учащихся, состоящих на учете в ПДН и внутри школьном контроле ведутся</w:t>
      </w:r>
      <w:proofErr w:type="gramEnd"/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профилактические </w:t>
      </w:r>
      <w:r w:rsid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AD630A" w:rsidRPr="00AD6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отражается вся проводимая с учащимся работа. За всеми учащимися, состоящими на учете, закреплены наставники из числа администрации школы, классных руководителей, которые отслеживают занятость учащихся, состоящих на учете в свободное время, в период каникул, привлекают их к занятиям в коллективах дополнительного образования, спортивных секциях. В профилактической деятельности с учащимися принимает участие большое количество людей: школьная администрация, классные руководители, социальный педагог, школьный психолог, родители, работники учреждений дополнительного образования детей, сотрудники органов внутренних дел, при необходимости – врач – психотерапевт. В школе действует отработанная схема выявления и учета детей, требующих особого педагогического внимания, представляющая собой информационную цепочку: классный руководитель – социальный педагог – психолог – заместитель директора – директор – службы профилактики. </w:t>
      </w:r>
    </w:p>
    <w:p w:rsidR="006D3AC6" w:rsidRDefault="006D3AC6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подростками используются различные формы и методы профилактической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педагога-психолога и социальных педагогов</w:t>
      </w:r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проведение индивидуальных бесед, проведение групповых бесед, консультации с обучающимися, их родителями, профилактические акции, тренинги, проведение обследования жилищно-бытовых условий обучающихся, состоящих на внутри школьном контроле. В рамках школьной программы профилактики правонарушений среди несовершеннолетних проводятся различные мероприятия воспитательного характера. </w:t>
      </w:r>
      <w:proofErr w:type="gramStart"/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ведётся ежедневно и довольно немаленькая, но в этой нелёгкой работе зачастую приходи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сталкиваться с трудностями (</w:t>
      </w:r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согласованное взаимодействие с инспектором ПДН; недостаточное понимание проблемы безнадзорности со стороны классных руководителей, которые являются связующим звеном между обучающимися и социальным педагогом, вследствие чего происходит затягивание решения проблемной ситуации; ослабленная ответственность родителей за воспитание и обучение своих детей;</w:t>
      </w:r>
      <w:proofErr w:type="gramEnd"/>
      <w:r w:rsidRPr="006D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труднопреодолимое негативное влияние СМИ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отрицательный пример взрослых и т.д.)</w:t>
      </w:r>
    </w:p>
    <w:p w:rsidR="006D3AC6" w:rsidRDefault="006D3AC6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AC6" w:rsidRDefault="006D3AC6" w:rsidP="00AD6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04E" w:rsidRPr="003F404E" w:rsidRDefault="006D3AC6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Таким образом, можно сделать вывод, что в школе созданы достаточно благоприятные безопасные условия для сохранения и укрепления здоровья учащихся, формирования у школьников отношения к здоровому образу жизни, как к одному из главных путей в достижении успеха, которые используются достаточно рационально и дают определенные положительные результаты. Чтобы откорректировать недочеты в работе и закрепить достигнутые результаты, необходимо обратить внимание на следующие моменты: </w:t>
      </w:r>
    </w:p>
    <w:p w:rsidR="003F404E" w:rsidRPr="003F404E" w:rsidRDefault="006D3AC6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 Продолжить систематическое введение </w:t>
      </w:r>
      <w:proofErr w:type="spellStart"/>
      <w:r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технологий в процесс обучения и воспитания; удерживать высокий процент охвата обучающихся спортивно-массовой, оздоровительной работой, активно используя потенциал ученического самоуправления. </w:t>
      </w:r>
    </w:p>
    <w:p w:rsidR="003F404E" w:rsidRPr="003F404E" w:rsidRDefault="003F404E" w:rsidP="003F4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F404E" w:rsidRPr="003F404E" w:rsidRDefault="003F404E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6D3AC6"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Классным руководителям уделять большое внимание в работе на формирование правильного пищевого поведения, воспитание культуры питания </w:t>
      </w:r>
      <w:r w:rsidR="006D3AC6"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и ответственности за свое здоровье через систему классных традиций (пример: «чаепитие, как знакомство с этикетом, сервировкой стола…) </w:t>
      </w:r>
    </w:p>
    <w:p w:rsidR="003F404E" w:rsidRPr="003F404E" w:rsidRDefault="003F404E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F404E" w:rsidRPr="003F404E" w:rsidRDefault="003F404E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6D3AC6"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.Класным руководителям, в работе с учащимися, требующими особого педагогического внимания, обратить внимание на приобретение учащимися социальнопсихологических навыков, обеспечивающих умение отказаться от рискованных предложений, видеть положительные и отрицательные стороны явлений, взаимодействовать со сверстниками, дружить, выражать правильно свои чувства; </w:t>
      </w:r>
    </w:p>
    <w:p w:rsidR="00AD630A" w:rsidRPr="003F404E" w:rsidRDefault="003F404E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</w:t>
      </w:r>
      <w:r w:rsidR="006D3AC6"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Выявить во внеклассной работе возможности повышения результативности и интереса у учащихся к физической культуре.</w:t>
      </w:r>
    </w:p>
    <w:p w:rsidR="00AD630A" w:rsidRDefault="00AD630A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30A" w:rsidRDefault="00AD630A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30A" w:rsidRDefault="003F404E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F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в школе – это личность обучаемая, воспитываемая, развиваемая. Ученик в школе – это член классного и школьного коллективов. Учащийся – это будущий профессионал, созидатель. Воспитанник – это и гражданин России. А школа – это своеобразное государство в государстве. </w:t>
      </w:r>
    </w:p>
    <w:p w:rsidR="003F404E" w:rsidRDefault="003F404E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ограничений снизился уровень творческой активности ребят. Многие мероприятия и конкурсы перешли в формат онлайн, многим ребятам непонятный.  Но это не препятствовало ребятам участвовать в конкурсах и акциях и занимать призовые места. </w:t>
      </w:r>
      <w:r w:rsidRPr="003F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проводимые в течение учебного года, позволя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3F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привлечь к различным видам деятельности большое количество детей, что способствует развитию творческих способностей каждого ученика.</w:t>
      </w:r>
    </w:p>
    <w:p w:rsidR="003F404E" w:rsidRDefault="003F404E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увеличивается количество ребят, которые практически ни в чём не хотят участвовать, слабо занимаются, нарушают дисциплину и порядок. У части подростков сформировались, с одной стороны, высокие требования к другим, а с другой - личная безответственность. Большинство детей хотят быстрыми средствами и с малой затратой труда достигнуть желаемого, и часто эти негативные последствия современного воспитания приводят к конфликтным, проблемным ситуациям, которые, безусловно, влияют на учебно-воспитательный процесс и атмосферу школьной жизни.</w:t>
      </w:r>
      <w:r w:rsidRPr="003F404E">
        <w:t xml:space="preserve"> </w:t>
      </w:r>
      <w:r w:rsidRPr="003F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того, чтобы показатели повышались, необходима систематическая воспитательная работа классных руководителей по развитию у школьников положительных качеств личности, а так же привитию учащимся школы толерантного и уважительного отношения друг к другу в классном коллективе. На это следует обратить серьезное внимание в следующем уч. году.</w:t>
      </w:r>
    </w:p>
    <w:p w:rsidR="003F404E" w:rsidRDefault="003F404E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04E" w:rsidRPr="003F404E" w:rsidRDefault="003F404E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F404E" w:rsidRDefault="003F404E" w:rsidP="00AD0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Таким образом, можно сделать вывод, что в школе созданы достаточно благоприятные условия, обеспечивающие позитивные межличностные отношения </w:t>
      </w:r>
      <w:proofErr w:type="gramStart"/>
      <w:r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3F40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Однако чтобы сделать работу более целенаправленной и продуктивной, необходимо обратить внимание на следующие моменты:</w:t>
      </w:r>
    </w:p>
    <w:p w:rsidR="003F404E" w:rsidRPr="003F404E" w:rsidRDefault="003F404E" w:rsidP="003F404E">
      <w:pPr>
        <w:pStyle w:val="af1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F404E">
        <w:rPr>
          <w:rFonts w:ascii="Times New Roman" w:hAnsi="Times New Roman"/>
          <w:i/>
          <w:color w:val="000000"/>
          <w:sz w:val="28"/>
          <w:szCs w:val="28"/>
        </w:rPr>
        <w:t xml:space="preserve">Классным руководителям внимательнее использовать результаты диагностических исследований при планировании воспитательной работы с классом. Уделять больше внимания проведению внеклассных </w:t>
      </w:r>
      <w:r w:rsidRPr="003F404E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мероприятий на сплочение классного коллектива, а так же способствующих самореализации учащихся. </w:t>
      </w:r>
    </w:p>
    <w:p w:rsidR="003F404E" w:rsidRPr="003F404E" w:rsidRDefault="003F404E" w:rsidP="003F404E">
      <w:pPr>
        <w:pStyle w:val="af1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F404E">
        <w:rPr>
          <w:rFonts w:ascii="Times New Roman" w:hAnsi="Times New Roman"/>
          <w:i/>
          <w:color w:val="000000"/>
          <w:sz w:val="28"/>
          <w:szCs w:val="28"/>
        </w:rPr>
        <w:t>Классным руководителям продолжать развивать деятельность кла</w:t>
      </w:r>
      <w:r>
        <w:rPr>
          <w:rFonts w:ascii="Times New Roman" w:hAnsi="Times New Roman"/>
          <w:i/>
          <w:color w:val="000000"/>
          <w:sz w:val="28"/>
          <w:szCs w:val="28"/>
        </w:rPr>
        <w:t>ссного детского самоуправления.</w:t>
      </w:r>
    </w:p>
    <w:p w:rsidR="00AD630A" w:rsidRPr="003F404E" w:rsidRDefault="003F404E" w:rsidP="003F404E">
      <w:pPr>
        <w:pStyle w:val="af1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F404E">
        <w:rPr>
          <w:rFonts w:ascii="Times New Roman" w:hAnsi="Times New Roman"/>
          <w:i/>
          <w:color w:val="000000"/>
          <w:sz w:val="28"/>
          <w:szCs w:val="28"/>
        </w:rPr>
        <w:t xml:space="preserve">Использовать возможности детских общественных движений, </w:t>
      </w:r>
      <w:proofErr w:type="spellStart"/>
      <w:r w:rsidRPr="003F404E">
        <w:rPr>
          <w:rFonts w:ascii="Times New Roman" w:hAnsi="Times New Roman"/>
          <w:i/>
          <w:color w:val="000000"/>
          <w:sz w:val="28"/>
          <w:szCs w:val="28"/>
        </w:rPr>
        <w:t>волонтерства</w:t>
      </w:r>
      <w:proofErr w:type="spellEnd"/>
      <w:r w:rsidRPr="003F404E">
        <w:rPr>
          <w:rFonts w:ascii="Times New Roman" w:hAnsi="Times New Roman"/>
          <w:i/>
          <w:color w:val="000000"/>
          <w:sz w:val="28"/>
          <w:szCs w:val="28"/>
        </w:rPr>
        <w:t xml:space="preserve"> для вовлечения подростков в социально активную деятельность.</w:t>
      </w:r>
    </w:p>
    <w:p w:rsidR="003F404E" w:rsidRDefault="003F404E" w:rsidP="003F4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95D" w:rsidRDefault="003F404E" w:rsidP="00AA295D">
      <w:pPr>
        <w:pStyle w:val="af1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404E">
        <w:rPr>
          <w:rFonts w:ascii="Times New Roman" w:hAnsi="Times New Roman"/>
          <w:color w:val="000000"/>
          <w:sz w:val="28"/>
          <w:szCs w:val="28"/>
        </w:rPr>
        <w:t>Духовно-нравственное ра</w:t>
      </w:r>
      <w:r w:rsidR="00AA295D">
        <w:rPr>
          <w:rFonts w:ascii="Times New Roman" w:hAnsi="Times New Roman"/>
          <w:color w:val="000000"/>
          <w:sz w:val="28"/>
          <w:szCs w:val="28"/>
        </w:rPr>
        <w:t xml:space="preserve">звитие и воспитание </w:t>
      </w:r>
      <w:proofErr w:type="gramStart"/>
      <w:r w:rsidR="00AA295D">
        <w:rPr>
          <w:rFonts w:ascii="Times New Roman" w:hAnsi="Times New Roman"/>
          <w:color w:val="000000"/>
          <w:sz w:val="28"/>
          <w:szCs w:val="28"/>
        </w:rPr>
        <w:t>обучающих</w:t>
      </w:r>
      <w:proofErr w:type="gramEnd"/>
    </w:p>
    <w:p w:rsidR="00AA295D" w:rsidRPr="00AA295D" w:rsidRDefault="003F404E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295D">
        <w:rPr>
          <w:rFonts w:ascii="Times New Roman" w:hAnsi="Times New Roman"/>
          <w:color w:val="000000"/>
          <w:sz w:val="28"/>
          <w:szCs w:val="28"/>
        </w:rPr>
        <w:t>осуществляются не только образовательным учреждением, но и семьей. Взаимодействие образовательного учреждения и семьи имеет решающее значение для организации нравственного уклада жизни обучающегося. Достижение положительных результатов в работе возможно только в том случае, когда задействованы все субъекты образования и воспитания: обучающиеся, пед</w:t>
      </w:r>
      <w:r w:rsidR="00AA295D" w:rsidRPr="00AA295D">
        <w:rPr>
          <w:rFonts w:ascii="Times New Roman" w:hAnsi="Times New Roman"/>
          <w:color w:val="000000"/>
          <w:sz w:val="28"/>
          <w:szCs w:val="28"/>
        </w:rPr>
        <w:t>агоги и родители. В течение учебного года в школе реализовывалась Программа родительского Всеобуча. По данной Программе</w:t>
      </w:r>
      <w:r w:rsidRPr="00AA295D">
        <w:rPr>
          <w:rFonts w:ascii="Times New Roman" w:hAnsi="Times New Roman"/>
          <w:color w:val="000000"/>
          <w:sz w:val="28"/>
          <w:szCs w:val="28"/>
        </w:rPr>
        <w:t xml:space="preserve"> в школе, велась работа с родителями/законными представителями, использовались традиционные, но наиболее действенные формы профилактической работы: </w:t>
      </w:r>
    </w:p>
    <w:p w:rsidR="00AA295D" w:rsidRDefault="003F404E" w:rsidP="00AA295D">
      <w:pPr>
        <w:pStyle w:val="af1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295D">
        <w:rPr>
          <w:rFonts w:ascii="Times New Roman" w:hAnsi="Times New Roman"/>
          <w:color w:val="000000"/>
          <w:sz w:val="28"/>
          <w:szCs w:val="28"/>
        </w:rPr>
        <w:t xml:space="preserve">- индивидуальные беседы с родителями классных руководителей, совместно с администрацией школы, социальным педагогом, школьным психологом; </w:t>
      </w:r>
    </w:p>
    <w:p w:rsidR="00AA295D" w:rsidRDefault="003F404E" w:rsidP="00AA295D">
      <w:pPr>
        <w:pStyle w:val="af1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295D">
        <w:rPr>
          <w:rFonts w:ascii="Times New Roman" w:hAnsi="Times New Roman"/>
          <w:color w:val="000000"/>
          <w:sz w:val="28"/>
          <w:szCs w:val="28"/>
        </w:rPr>
        <w:t xml:space="preserve">- тематические родительские собрания, консультативные часы; </w:t>
      </w:r>
    </w:p>
    <w:p w:rsidR="00AA295D" w:rsidRDefault="00AA295D" w:rsidP="00AA295D">
      <w:pPr>
        <w:pStyle w:val="af1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-Педагогические всеобучи (офлайн/онлайн)</w:t>
      </w:r>
    </w:p>
    <w:p w:rsidR="00AA295D" w:rsidRDefault="00AA295D" w:rsidP="00AA295D">
      <w:pPr>
        <w:pStyle w:val="af1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-информирование родителей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мессенджерах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интернет.</w:t>
      </w:r>
    </w:p>
    <w:p w:rsidR="00AA295D" w:rsidRDefault="003F404E" w:rsidP="00AA295D">
      <w:pPr>
        <w:pStyle w:val="af1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295D">
        <w:rPr>
          <w:rFonts w:ascii="Times New Roman" w:hAnsi="Times New Roman"/>
          <w:color w:val="000000"/>
          <w:sz w:val="28"/>
          <w:szCs w:val="28"/>
        </w:rPr>
        <w:t xml:space="preserve">Цель проводимых мероприятий – повышение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</w:t>
      </w:r>
    </w:p>
    <w:p w:rsidR="003F404E" w:rsidRDefault="003F404E" w:rsidP="00AA295D">
      <w:pPr>
        <w:pStyle w:val="af1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295D">
        <w:rPr>
          <w:rFonts w:ascii="Times New Roman" w:hAnsi="Times New Roman"/>
          <w:color w:val="000000"/>
          <w:sz w:val="28"/>
          <w:szCs w:val="28"/>
        </w:rPr>
        <w:t>Основным способом взаимодействия семьи и школы остаются родительские собрания – общешкольные и классные.</w:t>
      </w:r>
      <w:r w:rsidR="00AA29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295D">
        <w:rPr>
          <w:rFonts w:ascii="Times New Roman" w:hAnsi="Times New Roman"/>
          <w:color w:val="000000"/>
          <w:sz w:val="28"/>
          <w:szCs w:val="28"/>
        </w:rPr>
        <w:t>Для учителя и родителей родительские собрания служат местом взаимного информирования об обучении и воспитании школьников, постановки общих задач, создания коллектива единомышленников, обучения родителей методам воспитания, организации совместных с учениками мероприятий и т.д. Поэтому в течени</w:t>
      </w:r>
      <w:proofErr w:type="gramStart"/>
      <w:r w:rsidRPr="00AA295D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AA295D">
        <w:rPr>
          <w:rFonts w:ascii="Times New Roman" w:hAnsi="Times New Roman"/>
          <w:color w:val="000000"/>
          <w:sz w:val="28"/>
          <w:szCs w:val="28"/>
        </w:rPr>
        <w:t xml:space="preserve"> года работал родительский лекторий, проведены классные и общешкольные родительские собрания. Использовались массовые, групповые, индивидуальные формы и методы работы с родителями. В этом учебном году работа с родителями была организована по программе родительского всеобуча. В каждом классе прошло как минимум 4 </w:t>
      </w:r>
      <w:proofErr w:type="gramStart"/>
      <w:r w:rsidRPr="00AA295D">
        <w:rPr>
          <w:rFonts w:ascii="Times New Roman" w:hAnsi="Times New Roman"/>
          <w:color w:val="000000"/>
          <w:sz w:val="28"/>
          <w:szCs w:val="28"/>
        </w:rPr>
        <w:t>тематических</w:t>
      </w:r>
      <w:proofErr w:type="gramEnd"/>
      <w:r w:rsidRPr="00AA295D">
        <w:rPr>
          <w:rFonts w:ascii="Times New Roman" w:hAnsi="Times New Roman"/>
          <w:color w:val="000000"/>
          <w:sz w:val="28"/>
          <w:szCs w:val="28"/>
        </w:rPr>
        <w:t xml:space="preserve"> родительских собрания. Тематика родительских собраний соответствует возрастным особенностям учащихся и отражает наиболее актуальные проблемы в воспитании детей. </w:t>
      </w:r>
    </w:p>
    <w:p w:rsidR="00AA295D" w:rsidRDefault="00AA295D" w:rsidP="00AA295D">
      <w:pPr>
        <w:pStyle w:val="af1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A295D">
        <w:rPr>
          <w:rFonts w:ascii="Times New Roman" w:hAnsi="Times New Roman"/>
          <w:i/>
          <w:color w:val="000000"/>
          <w:sz w:val="28"/>
          <w:szCs w:val="28"/>
        </w:rPr>
        <w:t xml:space="preserve">Таким образом, можно сделать вывод, что степень содействия обучающимся в освоении программ общего и дополнительного образования в школе находится на среднем уровне, есть некоторая положительная динамика, но и есть к чему стремиться. Необходимо: </w:t>
      </w:r>
    </w:p>
    <w:p w:rsidR="00AA295D" w:rsidRDefault="00AA295D" w:rsidP="00AA295D">
      <w:pPr>
        <w:pStyle w:val="af1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A295D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Развивать и совершенствовать систему работы </w:t>
      </w:r>
      <w:r>
        <w:rPr>
          <w:rFonts w:ascii="Times New Roman" w:hAnsi="Times New Roman"/>
          <w:i/>
          <w:color w:val="000000"/>
          <w:sz w:val="28"/>
          <w:szCs w:val="28"/>
        </w:rPr>
        <w:t>и поддержки одаренных учащихся;</w:t>
      </w:r>
    </w:p>
    <w:p w:rsidR="00AA295D" w:rsidRPr="00AA295D" w:rsidRDefault="00AA295D" w:rsidP="00AA295D">
      <w:pPr>
        <w:pStyle w:val="af1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A295D">
        <w:rPr>
          <w:rFonts w:ascii="Times New Roman" w:hAnsi="Times New Roman"/>
          <w:i/>
          <w:color w:val="000000"/>
          <w:sz w:val="28"/>
          <w:szCs w:val="28"/>
        </w:rPr>
        <w:t xml:space="preserve">Продолжать добиваться единства требований и педагогических воздействий всех участников образовательного процесса; </w:t>
      </w:r>
    </w:p>
    <w:p w:rsidR="00AA295D" w:rsidRDefault="00AA295D" w:rsidP="00AA295D">
      <w:pPr>
        <w:pStyle w:val="af1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A295D">
        <w:rPr>
          <w:rFonts w:ascii="Times New Roman" w:hAnsi="Times New Roman"/>
          <w:i/>
          <w:color w:val="000000"/>
          <w:sz w:val="28"/>
          <w:szCs w:val="28"/>
        </w:rPr>
        <w:t>Создать такое количество «мест» социально значимой деятельности, которое позволит включить всех учени</w:t>
      </w:r>
      <w:r>
        <w:rPr>
          <w:rFonts w:ascii="Times New Roman" w:hAnsi="Times New Roman"/>
          <w:i/>
          <w:color w:val="000000"/>
          <w:sz w:val="28"/>
          <w:szCs w:val="28"/>
        </w:rPr>
        <w:t>ков школы в такую деятельность;</w:t>
      </w:r>
    </w:p>
    <w:p w:rsidR="00AA295D" w:rsidRDefault="00AA295D" w:rsidP="00AA295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95D" w:rsidRDefault="00AA295D" w:rsidP="00AA295D">
      <w:pPr>
        <w:pStyle w:val="af1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295D">
        <w:rPr>
          <w:rFonts w:ascii="Times New Roman" w:hAnsi="Times New Roman"/>
          <w:color w:val="000000"/>
          <w:sz w:val="28"/>
          <w:szCs w:val="28"/>
        </w:rPr>
        <w:t xml:space="preserve">В воспитательной работе школы сформирована система социально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AA295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295D">
        <w:rPr>
          <w:rFonts w:ascii="Times New Roman" w:hAnsi="Times New Roman"/>
          <w:color w:val="000000"/>
          <w:sz w:val="28"/>
          <w:szCs w:val="28"/>
        </w:rPr>
        <w:t xml:space="preserve">значимых традиций. 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 своё участие в определённом деле. Коллективно творческие дела - это основа организационно-массовой работы, те мероприятия, которые отражают традиции школы: 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День Знаний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295D">
        <w:rPr>
          <w:rFonts w:ascii="Times New Roman" w:hAnsi="Times New Roman"/>
          <w:color w:val="000000"/>
          <w:sz w:val="28"/>
          <w:szCs w:val="28"/>
        </w:rPr>
        <w:t>Посвящение в первоклассники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День здоровья</w:t>
      </w:r>
      <w:r w:rsidRPr="00AA295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День учителя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Празднование Нового Года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День ГО и ЧС</w:t>
      </w:r>
      <w:r w:rsidRPr="00AA295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Последний звонок</w:t>
      </w:r>
      <w:r w:rsidRPr="00AA295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Парад ко Дню Победы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A295D">
        <w:rPr>
          <w:rFonts w:ascii="Times New Roman" w:hAnsi="Times New Roman"/>
          <w:color w:val="000000"/>
          <w:sz w:val="28"/>
          <w:szCs w:val="28"/>
        </w:rPr>
        <w:t>посвященные</w:t>
      </w:r>
      <w:proofErr w:type="gramEnd"/>
      <w:r w:rsidRPr="00AA295D">
        <w:rPr>
          <w:rFonts w:ascii="Times New Roman" w:hAnsi="Times New Roman"/>
          <w:color w:val="000000"/>
          <w:sz w:val="28"/>
          <w:szCs w:val="28"/>
        </w:rPr>
        <w:t xml:space="preserve"> памятным датам и др. 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295D">
        <w:rPr>
          <w:rFonts w:ascii="Times New Roman" w:hAnsi="Times New Roman"/>
          <w:color w:val="000000"/>
          <w:sz w:val="28"/>
          <w:szCs w:val="28"/>
        </w:rPr>
        <w:t xml:space="preserve">Так же стали уже традиционными такие формы воспитательных мероприятий, как: живая газета, акция, </w:t>
      </w:r>
      <w:proofErr w:type="spellStart"/>
      <w:r w:rsidRPr="00AA295D">
        <w:rPr>
          <w:rFonts w:ascii="Times New Roman" w:hAnsi="Times New Roman"/>
          <w:color w:val="000000"/>
          <w:sz w:val="28"/>
          <w:szCs w:val="28"/>
        </w:rPr>
        <w:t>флэшмобы</w:t>
      </w:r>
      <w:proofErr w:type="spellEnd"/>
      <w:r w:rsidRPr="00AA295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A295D">
        <w:rPr>
          <w:rFonts w:ascii="Times New Roman" w:hAnsi="Times New Roman"/>
          <w:color w:val="000000"/>
          <w:sz w:val="28"/>
          <w:szCs w:val="28"/>
        </w:rPr>
        <w:t>квесты</w:t>
      </w:r>
      <w:proofErr w:type="spellEnd"/>
      <w:r w:rsidRPr="00AA295D">
        <w:rPr>
          <w:rFonts w:ascii="Times New Roman" w:hAnsi="Times New Roman"/>
          <w:color w:val="000000"/>
          <w:sz w:val="28"/>
          <w:szCs w:val="28"/>
        </w:rPr>
        <w:t xml:space="preserve"> и др. Традиционные праздники проходят интересно с охватом практически всех учащихся школы.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AA295D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AA295D">
        <w:rPr>
          <w:rFonts w:ascii="Times New Roman" w:hAnsi="Times New Roman"/>
          <w:color w:val="000000"/>
          <w:sz w:val="28"/>
          <w:szCs w:val="28"/>
        </w:rPr>
        <w:t xml:space="preserve"> В целях профессиональной ориентации обучающихся в школе велась работа по формированию трудовой мотивации подростков, основных принципов построения профессиональной карьеры. Классными руководителями применялись различные формы и методы работы с детским коллективом. С целью углубления знаний по профессиональной подготовке с учащимися проводились объёмные и содержательные классные часы. С учащимися 8-9 классов проводилось тестирование на предмет выявления их интересов и способностей. Учащиеся </w:t>
      </w:r>
      <w:r w:rsidR="00323181">
        <w:rPr>
          <w:rFonts w:ascii="Times New Roman" w:hAnsi="Times New Roman"/>
          <w:color w:val="000000"/>
          <w:sz w:val="28"/>
          <w:szCs w:val="28"/>
        </w:rPr>
        <w:t xml:space="preserve">привлекались к участию в онлайн проектах и конкурсах </w:t>
      </w:r>
      <w:proofErr w:type="spellStart"/>
      <w:r w:rsidR="00323181">
        <w:rPr>
          <w:rFonts w:ascii="Times New Roman" w:hAnsi="Times New Roman"/>
          <w:color w:val="000000"/>
          <w:sz w:val="28"/>
          <w:szCs w:val="28"/>
        </w:rPr>
        <w:t>профориентационной</w:t>
      </w:r>
      <w:proofErr w:type="spellEnd"/>
      <w:r w:rsidR="00323181">
        <w:rPr>
          <w:rFonts w:ascii="Times New Roman" w:hAnsi="Times New Roman"/>
          <w:color w:val="000000"/>
          <w:sz w:val="28"/>
          <w:szCs w:val="28"/>
        </w:rPr>
        <w:t xml:space="preserve"> направленности. </w:t>
      </w:r>
      <w:r w:rsidRPr="00AA295D">
        <w:rPr>
          <w:rFonts w:ascii="Times New Roman" w:hAnsi="Times New Roman"/>
          <w:color w:val="000000"/>
          <w:sz w:val="28"/>
          <w:szCs w:val="28"/>
        </w:rPr>
        <w:t xml:space="preserve"> В ходе занятий и встреч ребята смогли получить не только интересное и полезное общение, но и необходимую в дальнейшем для самоопределения информацию, а также раскрыть в себе новые качества.</w:t>
      </w:r>
    </w:p>
    <w:p w:rsidR="00AA295D" w:rsidRDefault="00AA295D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gramStart"/>
      <w:r w:rsidRPr="00323181">
        <w:rPr>
          <w:rFonts w:ascii="Times New Roman" w:hAnsi="Times New Roman"/>
          <w:i/>
          <w:color w:val="000000"/>
          <w:sz w:val="28"/>
          <w:szCs w:val="28"/>
        </w:rPr>
        <w:t xml:space="preserve">Таким образом, можно сделать вывод, что задачи воспитания компетентного гражданина России, принимающего судьбу Отечества как свою личную, осознающего ответственность за настоящее и будущее своей страны, </w:t>
      </w:r>
      <w:r w:rsidRPr="00323181">
        <w:rPr>
          <w:rFonts w:ascii="Times New Roman" w:hAnsi="Times New Roman"/>
          <w:i/>
          <w:color w:val="000000"/>
          <w:sz w:val="28"/>
          <w:szCs w:val="28"/>
        </w:rPr>
        <w:lastRenderedPageBreak/>
        <w:t>укорененного в духовных и культурных традициях многонационального народа России, реализуются в школе на достаточно высоком уровне.</w:t>
      </w:r>
      <w:proofErr w:type="gramEnd"/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181">
        <w:rPr>
          <w:rFonts w:ascii="Times New Roman" w:hAnsi="Times New Roman"/>
          <w:color w:val="000000"/>
          <w:sz w:val="28"/>
          <w:szCs w:val="28"/>
        </w:rPr>
        <w:t xml:space="preserve">Вывод: Анализируя воспитательную работу школы, необходимо отметить, что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позволяли </w:t>
      </w:r>
      <w:proofErr w:type="gramStart"/>
      <w:r w:rsidRPr="00323181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323181">
        <w:rPr>
          <w:rFonts w:ascii="Times New Roman" w:hAnsi="Times New Roman"/>
          <w:color w:val="000000"/>
          <w:sz w:val="28"/>
          <w:szCs w:val="28"/>
        </w:rPr>
        <w:t xml:space="preserve"> ярко и неординарно проявлять свои творческие способности. Воспитательная работа школы основывалась на принципах сохранения и укрепления здоровья обучающихся. Исходя из анализа воспитательной работы, следует отметить, что в целом работу по решению поставленных задач и целей в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23181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23181">
        <w:rPr>
          <w:rFonts w:ascii="Times New Roman" w:hAnsi="Times New Roman"/>
          <w:color w:val="000000"/>
          <w:sz w:val="28"/>
          <w:szCs w:val="28"/>
        </w:rPr>
        <w:t xml:space="preserve"> учебном году можно считать удовлетворительной. </w:t>
      </w: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181">
        <w:rPr>
          <w:rFonts w:ascii="Times New Roman" w:hAnsi="Times New Roman"/>
          <w:color w:val="000000"/>
          <w:sz w:val="28"/>
          <w:szCs w:val="28"/>
        </w:rPr>
        <w:t>На основе анализа можно сформулировать задачи на будущий учебный год:</w:t>
      </w: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181">
        <w:rPr>
          <w:rFonts w:ascii="Times New Roman" w:hAnsi="Times New Roman"/>
          <w:color w:val="000000"/>
          <w:sz w:val="28"/>
          <w:szCs w:val="28"/>
        </w:rPr>
        <w:t xml:space="preserve"> 1. Развивать коммуникативные умения педагогов, работать в системе «учитель – ученик - родитель», повышать уровень профессионального мастерства учителя для сохранения положительных результатов в обучении и воспитании; </w:t>
      </w: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181">
        <w:rPr>
          <w:rFonts w:ascii="Times New Roman" w:hAnsi="Times New Roman"/>
          <w:color w:val="000000"/>
          <w:sz w:val="28"/>
          <w:szCs w:val="28"/>
        </w:rPr>
        <w:t xml:space="preserve">2. Продолжать создавать условия для формирования у учащихся культуры сохранения собственного здоровья, способствовать преодолению вредных привычек учащихся средствами физической культуры и занятиями спортом; </w:t>
      </w: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181">
        <w:rPr>
          <w:rFonts w:ascii="Times New Roman" w:hAnsi="Times New Roman"/>
          <w:color w:val="000000"/>
          <w:sz w:val="28"/>
          <w:szCs w:val="28"/>
        </w:rPr>
        <w:t xml:space="preserve">3. Классным руководителям систематизировать классные часы в соответствии с конкретными воспитательными задачами; </w:t>
      </w: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181">
        <w:rPr>
          <w:rFonts w:ascii="Times New Roman" w:hAnsi="Times New Roman"/>
          <w:color w:val="000000"/>
          <w:sz w:val="28"/>
          <w:szCs w:val="28"/>
        </w:rPr>
        <w:t>4. Активизировать деятельность органов ученического самоуправления путем выявления реальных потребностей учащихся и обновление ее содержания;</w:t>
      </w: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181">
        <w:rPr>
          <w:rFonts w:ascii="Times New Roman" w:hAnsi="Times New Roman"/>
          <w:color w:val="000000"/>
          <w:sz w:val="28"/>
          <w:szCs w:val="28"/>
        </w:rPr>
        <w:t xml:space="preserve"> 5. Развивать у учащихся коммуникативные навыки через систему дополнительного образования и самоуправления с целью успешной социализации выпускников; </w:t>
      </w: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181">
        <w:rPr>
          <w:rFonts w:ascii="Times New Roman" w:hAnsi="Times New Roman"/>
          <w:color w:val="000000"/>
          <w:sz w:val="28"/>
          <w:szCs w:val="28"/>
        </w:rPr>
        <w:t xml:space="preserve">6. Продолжить работу по профилактике правонарушений и безнадзорности, возникновению неформальных молодежных группировок на основе развития сотрудничества с социальными партнерами, обеспечения межведомственного взаимодействия, совершенствование форм и методов сопровождения несовершеннолетних; </w:t>
      </w:r>
    </w:p>
    <w:p w:rsid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181">
        <w:rPr>
          <w:rFonts w:ascii="Times New Roman" w:hAnsi="Times New Roman"/>
          <w:color w:val="000000"/>
          <w:sz w:val="28"/>
          <w:szCs w:val="28"/>
        </w:rPr>
        <w:t xml:space="preserve">7. Совершенствовать работу по вовлечению родительской общественности в творческую, социально значимую деятельность, направленную на повышение авторитета семьи и школы; </w:t>
      </w:r>
    </w:p>
    <w:p w:rsidR="00323181" w:rsidRPr="00323181" w:rsidRDefault="00323181" w:rsidP="00AA29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181">
        <w:rPr>
          <w:rFonts w:ascii="Times New Roman" w:hAnsi="Times New Roman"/>
          <w:color w:val="000000"/>
          <w:sz w:val="28"/>
          <w:szCs w:val="28"/>
        </w:rPr>
        <w:t xml:space="preserve">8. Способствовать всестороннему развитию личности ребёнка в рамках детских объединений РДШ, «ЮИД», </w:t>
      </w:r>
      <w:proofErr w:type="spellStart"/>
      <w:r w:rsidRPr="00323181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323181">
        <w:rPr>
          <w:rFonts w:ascii="Times New Roman" w:hAnsi="Times New Roman"/>
          <w:color w:val="000000"/>
          <w:sz w:val="28"/>
          <w:szCs w:val="28"/>
        </w:rPr>
        <w:t>, Продолжить работу по развитию юнармейского движения в школе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A5FFF" w:rsidRPr="00C4351A" w:rsidRDefault="000A5FFF" w:rsidP="00C4351A">
      <w:pPr>
        <w:tabs>
          <w:tab w:val="left" w:pos="3705"/>
        </w:tabs>
        <w:rPr>
          <w:b/>
          <w:bCs/>
          <w:color w:val="FF0000"/>
          <w:sz w:val="28"/>
          <w:szCs w:val="28"/>
        </w:rPr>
      </w:pPr>
    </w:p>
    <w:sectPr w:rsidR="000A5FFF" w:rsidRPr="00C4351A" w:rsidSect="004E4F9F">
      <w:pgSz w:w="11906" w:h="16838"/>
      <w:pgMar w:top="851" w:right="850" w:bottom="568" w:left="1276" w:header="709" w:footer="709" w:gutter="0"/>
      <w:pgBorders w:display="firstPage"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B898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41F44"/>
    <w:multiLevelType w:val="hybridMultilevel"/>
    <w:tmpl w:val="C548E8F6"/>
    <w:lvl w:ilvl="0" w:tplc="BEBE3058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1F3117"/>
    <w:multiLevelType w:val="multilevel"/>
    <w:tmpl w:val="D5748280"/>
    <w:styleLink w:val="WW8Num4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04D7BB7"/>
    <w:multiLevelType w:val="hybridMultilevel"/>
    <w:tmpl w:val="48963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73A86"/>
    <w:multiLevelType w:val="hybridMultilevel"/>
    <w:tmpl w:val="ECA87910"/>
    <w:lvl w:ilvl="0" w:tplc="F4E8029A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C023E1D"/>
    <w:multiLevelType w:val="hybridMultilevel"/>
    <w:tmpl w:val="3A82FABA"/>
    <w:lvl w:ilvl="0" w:tplc="686C8824">
      <w:start w:val="1"/>
      <w:numFmt w:val="decimal"/>
      <w:lvlText w:val="%1."/>
      <w:lvlJc w:val="left"/>
      <w:pPr>
        <w:ind w:left="144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B72405"/>
    <w:multiLevelType w:val="multilevel"/>
    <w:tmpl w:val="2CF4FB26"/>
    <w:styleLink w:val="WW8Num3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957192D"/>
    <w:multiLevelType w:val="hybridMultilevel"/>
    <w:tmpl w:val="DD74673E"/>
    <w:lvl w:ilvl="0" w:tplc="B76E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206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29A2A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206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D7247"/>
    <w:multiLevelType w:val="multilevel"/>
    <w:tmpl w:val="A75CF0E6"/>
    <w:styleLink w:val="WW8Num3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A6D5C5A"/>
    <w:multiLevelType w:val="multilevel"/>
    <w:tmpl w:val="47D6348C"/>
    <w:styleLink w:val="WW8Num2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E4A767D"/>
    <w:multiLevelType w:val="hybridMultilevel"/>
    <w:tmpl w:val="0A06EF46"/>
    <w:lvl w:ilvl="0" w:tplc="0A5472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46074"/>
    <w:multiLevelType w:val="hybridMultilevel"/>
    <w:tmpl w:val="5FB40924"/>
    <w:lvl w:ilvl="0" w:tplc="291EE37C">
      <w:start w:val="1"/>
      <w:numFmt w:val="decimal"/>
      <w:lvlText w:val="%1."/>
      <w:lvlJc w:val="left"/>
      <w:pPr>
        <w:ind w:left="144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0D17E4"/>
    <w:multiLevelType w:val="hybridMultilevel"/>
    <w:tmpl w:val="018EF680"/>
    <w:lvl w:ilvl="0" w:tplc="291441D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C017E"/>
    <w:multiLevelType w:val="hybridMultilevel"/>
    <w:tmpl w:val="DF94B752"/>
    <w:lvl w:ilvl="0" w:tplc="DBAAAF6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F0616"/>
    <w:multiLevelType w:val="hybridMultilevel"/>
    <w:tmpl w:val="1F8801BA"/>
    <w:lvl w:ilvl="0" w:tplc="AFE6B2E2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A4EBE"/>
    <w:multiLevelType w:val="hybridMultilevel"/>
    <w:tmpl w:val="9284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56CA4"/>
    <w:multiLevelType w:val="hybridMultilevel"/>
    <w:tmpl w:val="665C64D6"/>
    <w:lvl w:ilvl="0" w:tplc="D6620924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121B4"/>
    <w:multiLevelType w:val="hybridMultilevel"/>
    <w:tmpl w:val="FB08E59E"/>
    <w:lvl w:ilvl="0" w:tplc="75BAE4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16A1E"/>
    <w:multiLevelType w:val="hybridMultilevel"/>
    <w:tmpl w:val="A02E76D0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4D545FC5"/>
    <w:multiLevelType w:val="hybridMultilevel"/>
    <w:tmpl w:val="FA16BFEA"/>
    <w:lvl w:ilvl="0" w:tplc="0150B1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94974"/>
    <w:multiLevelType w:val="hybridMultilevel"/>
    <w:tmpl w:val="AC1ACBFA"/>
    <w:lvl w:ilvl="0" w:tplc="F7A8718C">
      <w:start w:val="1"/>
      <w:numFmt w:val="decimal"/>
      <w:lvlText w:val="%1."/>
      <w:lvlJc w:val="left"/>
      <w:pPr>
        <w:ind w:left="187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1">
    <w:nsid w:val="551F597F"/>
    <w:multiLevelType w:val="hybridMultilevel"/>
    <w:tmpl w:val="E940BD5C"/>
    <w:lvl w:ilvl="0" w:tplc="FCC485E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1D5CB0"/>
    <w:multiLevelType w:val="hybridMultilevel"/>
    <w:tmpl w:val="517ED794"/>
    <w:lvl w:ilvl="0" w:tplc="F6D4D7E8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9D56478"/>
    <w:multiLevelType w:val="hybridMultilevel"/>
    <w:tmpl w:val="07DA9A86"/>
    <w:lvl w:ilvl="0" w:tplc="98DA92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21F2D"/>
    <w:multiLevelType w:val="hybridMultilevel"/>
    <w:tmpl w:val="A9F81596"/>
    <w:lvl w:ilvl="0" w:tplc="6B14519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CBD66CE"/>
    <w:multiLevelType w:val="hybridMultilevel"/>
    <w:tmpl w:val="0FF6A9EC"/>
    <w:lvl w:ilvl="0" w:tplc="6FAECC12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7175576F"/>
    <w:multiLevelType w:val="hybridMultilevel"/>
    <w:tmpl w:val="13645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D7AD3"/>
    <w:multiLevelType w:val="hybridMultilevel"/>
    <w:tmpl w:val="7D4AFA36"/>
    <w:lvl w:ilvl="0" w:tplc="78805C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C074F"/>
    <w:multiLevelType w:val="hybridMultilevel"/>
    <w:tmpl w:val="553C720A"/>
    <w:lvl w:ilvl="0" w:tplc="493628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E84F8F"/>
    <w:multiLevelType w:val="hybridMultilevel"/>
    <w:tmpl w:val="BCFCB0F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5766AB"/>
    <w:multiLevelType w:val="hybridMultilevel"/>
    <w:tmpl w:val="4E86F95A"/>
    <w:lvl w:ilvl="0" w:tplc="85B84B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1D5F67"/>
    <w:multiLevelType w:val="hybridMultilevel"/>
    <w:tmpl w:val="81728F06"/>
    <w:lvl w:ilvl="0" w:tplc="525E41E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F5FA0"/>
    <w:multiLevelType w:val="hybridMultilevel"/>
    <w:tmpl w:val="A8844132"/>
    <w:lvl w:ilvl="0" w:tplc="94FC3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23"/>
  </w:num>
  <w:num w:numId="8">
    <w:abstractNumId w:val="13"/>
  </w:num>
  <w:num w:numId="9">
    <w:abstractNumId w:val="30"/>
  </w:num>
  <w:num w:numId="10">
    <w:abstractNumId w:val="29"/>
  </w:num>
  <w:num w:numId="11">
    <w:abstractNumId w:val="1"/>
  </w:num>
  <w:num w:numId="12">
    <w:abstractNumId w:val="10"/>
  </w:num>
  <w:num w:numId="13">
    <w:abstractNumId w:val="4"/>
  </w:num>
  <w:num w:numId="14">
    <w:abstractNumId w:val="12"/>
  </w:num>
  <w:num w:numId="15">
    <w:abstractNumId w:val="11"/>
  </w:num>
  <w:num w:numId="16">
    <w:abstractNumId w:val="31"/>
  </w:num>
  <w:num w:numId="17">
    <w:abstractNumId w:val="18"/>
  </w:num>
  <w:num w:numId="18">
    <w:abstractNumId w:val="27"/>
  </w:num>
  <w:num w:numId="19">
    <w:abstractNumId w:val="25"/>
  </w:num>
  <w:num w:numId="20">
    <w:abstractNumId w:val="32"/>
  </w:num>
  <w:num w:numId="21">
    <w:abstractNumId w:val="24"/>
  </w:num>
  <w:num w:numId="22">
    <w:abstractNumId w:val="28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5"/>
  </w:num>
  <w:num w:numId="28">
    <w:abstractNumId w:val="17"/>
  </w:num>
  <w:num w:numId="29">
    <w:abstractNumId w:val="14"/>
  </w:num>
  <w:num w:numId="30">
    <w:abstractNumId w:val="20"/>
  </w:num>
  <w:num w:numId="31">
    <w:abstractNumId w:val="26"/>
  </w:num>
  <w:num w:numId="32">
    <w:abstractNumId w:val="3"/>
  </w:num>
  <w:num w:numId="33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5"/>
    <w:rsid w:val="00031922"/>
    <w:rsid w:val="00044628"/>
    <w:rsid w:val="00063ECB"/>
    <w:rsid w:val="00084E8D"/>
    <w:rsid w:val="0009221C"/>
    <w:rsid w:val="000A19C2"/>
    <w:rsid w:val="000A5FFF"/>
    <w:rsid w:val="000D1EDE"/>
    <w:rsid w:val="00110FD4"/>
    <w:rsid w:val="001140FE"/>
    <w:rsid w:val="00124530"/>
    <w:rsid w:val="00183055"/>
    <w:rsid w:val="0019298F"/>
    <w:rsid w:val="001B0D5C"/>
    <w:rsid w:val="001B4A63"/>
    <w:rsid w:val="001C1969"/>
    <w:rsid w:val="001D72D1"/>
    <w:rsid w:val="001D7754"/>
    <w:rsid w:val="001E32B1"/>
    <w:rsid w:val="001E73E9"/>
    <w:rsid w:val="001F2478"/>
    <w:rsid w:val="00274029"/>
    <w:rsid w:val="002753BF"/>
    <w:rsid w:val="00296B8F"/>
    <w:rsid w:val="002E2D3C"/>
    <w:rsid w:val="00323181"/>
    <w:rsid w:val="003276BA"/>
    <w:rsid w:val="003307DF"/>
    <w:rsid w:val="00382528"/>
    <w:rsid w:val="003A0F22"/>
    <w:rsid w:val="003C33BB"/>
    <w:rsid w:val="003D179B"/>
    <w:rsid w:val="003F323E"/>
    <w:rsid w:val="003F404E"/>
    <w:rsid w:val="003F4809"/>
    <w:rsid w:val="0040200A"/>
    <w:rsid w:val="00402264"/>
    <w:rsid w:val="00405077"/>
    <w:rsid w:val="00410160"/>
    <w:rsid w:val="0041768F"/>
    <w:rsid w:val="00421539"/>
    <w:rsid w:val="00427065"/>
    <w:rsid w:val="00444B67"/>
    <w:rsid w:val="004510DF"/>
    <w:rsid w:val="00462ECA"/>
    <w:rsid w:val="00471C92"/>
    <w:rsid w:val="004734D6"/>
    <w:rsid w:val="00482151"/>
    <w:rsid w:val="004B0F08"/>
    <w:rsid w:val="004C7400"/>
    <w:rsid w:val="004D1D36"/>
    <w:rsid w:val="004D7665"/>
    <w:rsid w:val="004E093E"/>
    <w:rsid w:val="004E4F9F"/>
    <w:rsid w:val="004E5C7C"/>
    <w:rsid w:val="004F4147"/>
    <w:rsid w:val="00532CD2"/>
    <w:rsid w:val="00541763"/>
    <w:rsid w:val="00544A5D"/>
    <w:rsid w:val="005502E4"/>
    <w:rsid w:val="0059157D"/>
    <w:rsid w:val="00595308"/>
    <w:rsid w:val="005B3ACF"/>
    <w:rsid w:val="005C209A"/>
    <w:rsid w:val="005D0D88"/>
    <w:rsid w:val="005D47C8"/>
    <w:rsid w:val="005E5F55"/>
    <w:rsid w:val="006259AB"/>
    <w:rsid w:val="006260D1"/>
    <w:rsid w:val="00657238"/>
    <w:rsid w:val="006820FB"/>
    <w:rsid w:val="006D3AC6"/>
    <w:rsid w:val="00720BCA"/>
    <w:rsid w:val="00732645"/>
    <w:rsid w:val="0076226B"/>
    <w:rsid w:val="00767665"/>
    <w:rsid w:val="00771EEF"/>
    <w:rsid w:val="007A519E"/>
    <w:rsid w:val="007B1516"/>
    <w:rsid w:val="007C048C"/>
    <w:rsid w:val="007C3D2C"/>
    <w:rsid w:val="007F3F52"/>
    <w:rsid w:val="00813762"/>
    <w:rsid w:val="00813D54"/>
    <w:rsid w:val="00825607"/>
    <w:rsid w:val="00825AB5"/>
    <w:rsid w:val="00863E62"/>
    <w:rsid w:val="00881A9D"/>
    <w:rsid w:val="00883FB7"/>
    <w:rsid w:val="00891E08"/>
    <w:rsid w:val="008F7B91"/>
    <w:rsid w:val="00900033"/>
    <w:rsid w:val="00927DFD"/>
    <w:rsid w:val="009548C6"/>
    <w:rsid w:val="00975DF2"/>
    <w:rsid w:val="009B6182"/>
    <w:rsid w:val="009C3391"/>
    <w:rsid w:val="009C4960"/>
    <w:rsid w:val="009C5A4D"/>
    <w:rsid w:val="009D278D"/>
    <w:rsid w:val="009D73F1"/>
    <w:rsid w:val="00A45AD7"/>
    <w:rsid w:val="00A46FBD"/>
    <w:rsid w:val="00A8191F"/>
    <w:rsid w:val="00A84E1B"/>
    <w:rsid w:val="00A90F0D"/>
    <w:rsid w:val="00AA295D"/>
    <w:rsid w:val="00AC32E1"/>
    <w:rsid w:val="00AD04F3"/>
    <w:rsid w:val="00AD630A"/>
    <w:rsid w:val="00AE29BF"/>
    <w:rsid w:val="00B426E4"/>
    <w:rsid w:val="00B43BB1"/>
    <w:rsid w:val="00B51465"/>
    <w:rsid w:val="00B82764"/>
    <w:rsid w:val="00BA0B2F"/>
    <w:rsid w:val="00BA4818"/>
    <w:rsid w:val="00BA5510"/>
    <w:rsid w:val="00BC306A"/>
    <w:rsid w:val="00BF7802"/>
    <w:rsid w:val="00C4351A"/>
    <w:rsid w:val="00C567E6"/>
    <w:rsid w:val="00C66F68"/>
    <w:rsid w:val="00C739F2"/>
    <w:rsid w:val="00C94ECC"/>
    <w:rsid w:val="00CB6C23"/>
    <w:rsid w:val="00CE1549"/>
    <w:rsid w:val="00D04DCC"/>
    <w:rsid w:val="00D51EAA"/>
    <w:rsid w:val="00D5492A"/>
    <w:rsid w:val="00D54D22"/>
    <w:rsid w:val="00D602F3"/>
    <w:rsid w:val="00D80E50"/>
    <w:rsid w:val="00DA4980"/>
    <w:rsid w:val="00DC1492"/>
    <w:rsid w:val="00DC6652"/>
    <w:rsid w:val="00DC6A18"/>
    <w:rsid w:val="00DD7936"/>
    <w:rsid w:val="00E14FBB"/>
    <w:rsid w:val="00E15EB5"/>
    <w:rsid w:val="00E20650"/>
    <w:rsid w:val="00E414F2"/>
    <w:rsid w:val="00E472BF"/>
    <w:rsid w:val="00E52C01"/>
    <w:rsid w:val="00E728A1"/>
    <w:rsid w:val="00E74FFA"/>
    <w:rsid w:val="00EA188C"/>
    <w:rsid w:val="00EA3282"/>
    <w:rsid w:val="00EB4AFB"/>
    <w:rsid w:val="00ED2515"/>
    <w:rsid w:val="00F36B9F"/>
    <w:rsid w:val="00F37F71"/>
    <w:rsid w:val="00F44424"/>
    <w:rsid w:val="00F52CB3"/>
    <w:rsid w:val="00F615B5"/>
    <w:rsid w:val="00F70DC1"/>
    <w:rsid w:val="00F80A76"/>
    <w:rsid w:val="00FA1773"/>
    <w:rsid w:val="00FB0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5E5F55"/>
  </w:style>
  <w:style w:type="paragraph" w:styleId="a4">
    <w:name w:val="Normal (Web)"/>
    <w:basedOn w:val="a0"/>
    <w:link w:val="a5"/>
    <w:uiPriority w:val="99"/>
    <w:unhideWhenUsed/>
    <w:rsid w:val="005E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5E5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5E5F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semiHidden/>
    <w:unhideWhenUsed/>
    <w:rsid w:val="005E5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5E5F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caption"/>
    <w:basedOn w:val="a0"/>
    <w:next w:val="a0"/>
    <w:uiPriority w:val="35"/>
    <w:semiHidden/>
    <w:unhideWhenUsed/>
    <w:qFormat/>
    <w:rsid w:val="005E5F55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5E5F5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uiPriority w:val="99"/>
    <w:semiHidden/>
    <w:unhideWhenUsed/>
    <w:rsid w:val="005E5F5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c">
    <w:name w:val="Текст Знак"/>
    <w:basedOn w:val="a1"/>
    <w:link w:val="ab"/>
    <w:uiPriority w:val="99"/>
    <w:semiHidden/>
    <w:rsid w:val="005E5F55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d">
    <w:name w:val="Balloon Text"/>
    <w:basedOn w:val="a0"/>
    <w:link w:val="ae"/>
    <w:uiPriority w:val="99"/>
    <w:semiHidden/>
    <w:unhideWhenUsed/>
    <w:rsid w:val="005E5F5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5E5F5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">
    <w:name w:val="No Spacing"/>
    <w:link w:val="af0"/>
    <w:uiPriority w:val="1"/>
    <w:qFormat/>
    <w:rsid w:val="005E5F55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0"/>
    <w:link w:val="af2"/>
    <w:uiPriority w:val="34"/>
    <w:qFormat/>
    <w:rsid w:val="005E5F55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Название объекта1"/>
    <w:basedOn w:val="a0"/>
    <w:next w:val="a0"/>
    <w:uiPriority w:val="35"/>
    <w:semiHidden/>
    <w:qFormat/>
    <w:rsid w:val="005E5F55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11">
    <w:name w:val="Без интервала1"/>
    <w:next w:val="af"/>
    <w:uiPriority w:val="1"/>
    <w:semiHidden/>
    <w:qFormat/>
    <w:rsid w:val="005E5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1"/>
    <w:rsid w:val="005E5F55"/>
  </w:style>
  <w:style w:type="table" w:styleId="af3">
    <w:name w:val="Table Grid"/>
    <w:basedOn w:val="a2"/>
    <w:uiPriority w:val="59"/>
    <w:rsid w:val="005E5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f3"/>
    <w:uiPriority w:val="59"/>
    <w:rsid w:val="005E5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3"/>
    <w:uiPriority w:val="99"/>
    <w:semiHidden/>
    <w:unhideWhenUsed/>
    <w:rsid w:val="005E5F55"/>
  </w:style>
  <w:style w:type="numbering" w:customStyle="1" w:styleId="110">
    <w:name w:val="Нет списка11"/>
    <w:next w:val="a3"/>
    <w:uiPriority w:val="99"/>
    <w:semiHidden/>
    <w:unhideWhenUsed/>
    <w:rsid w:val="005E5F55"/>
  </w:style>
  <w:style w:type="table" w:customStyle="1" w:styleId="6">
    <w:name w:val="Сетка таблицы6"/>
    <w:basedOn w:val="a2"/>
    <w:next w:val="af3"/>
    <w:uiPriority w:val="59"/>
    <w:rsid w:val="005E5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">
    <w:name w:val="WW8Num23"/>
    <w:basedOn w:val="a3"/>
    <w:rsid w:val="005E5F55"/>
    <w:pPr>
      <w:numPr>
        <w:numId w:val="3"/>
      </w:numPr>
    </w:pPr>
  </w:style>
  <w:style w:type="numbering" w:customStyle="1" w:styleId="WW8Num32">
    <w:name w:val="WW8Num32"/>
    <w:basedOn w:val="a3"/>
    <w:rsid w:val="005E5F55"/>
    <w:pPr>
      <w:numPr>
        <w:numId w:val="4"/>
      </w:numPr>
    </w:pPr>
  </w:style>
  <w:style w:type="numbering" w:customStyle="1" w:styleId="WW8Num39">
    <w:name w:val="WW8Num39"/>
    <w:basedOn w:val="a3"/>
    <w:rsid w:val="005E5F55"/>
    <w:pPr>
      <w:numPr>
        <w:numId w:val="5"/>
      </w:numPr>
    </w:pPr>
  </w:style>
  <w:style w:type="numbering" w:customStyle="1" w:styleId="WW8Num48">
    <w:name w:val="WW8Num48"/>
    <w:basedOn w:val="a3"/>
    <w:rsid w:val="005E5F55"/>
    <w:pPr>
      <w:numPr>
        <w:numId w:val="6"/>
      </w:numPr>
    </w:pPr>
  </w:style>
  <w:style w:type="table" w:customStyle="1" w:styleId="7">
    <w:name w:val="Сетка таблицы7"/>
    <w:basedOn w:val="a2"/>
    <w:next w:val="af3"/>
    <w:uiPriority w:val="59"/>
    <w:rsid w:val="00A84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1"/>
    <w:uiPriority w:val="22"/>
    <w:qFormat/>
    <w:rsid w:val="004D1D36"/>
    <w:rPr>
      <w:b/>
      <w:bCs/>
    </w:rPr>
  </w:style>
  <w:style w:type="table" w:customStyle="1" w:styleId="8">
    <w:name w:val="Сетка таблицы8"/>
    <w:basedOn w:val="a2"/>
    <w:next w:val="af3"/>
    <w:uiPriority w:val="59"/>
    <w:rsid w:val="002E2D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link w:val="a4"/>
    <w:uiPriority w:val="99"/>
    <w:locked/>
    <w:rsid w:val="001B0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locked/>
    <w:rsid w:val="001B0D5C"/>
    <w:rPr>
      <w:rFonts w:ascii="Calibri" w:eastAsia="Times New Roman" w:hAnsi="Calibri" w:cs="Times New Roman"/>
      <w:lang w:eastAsia="ru-RU"/>
    </w:rPr>
  </w:style>
  <w:style w:type="character" w:styleId="af5">
    <w:name w:val="Emphasis"/>
    <w:basedOn w:val="a1"/>
    <w:uiPriority w:val="20"/>
    <w:qFormat/>
    <w:rsid w:val="00E74FFA"/>
    <w:rPr>
      <w:i/>
      <w:iCs/>
    </w:rPr>
  </w:style>
  <w:style w:type="character" w:customStyle="1" w:styleId="af0">
    <w:name w:val="Без интервала Знак"/>
    <w:basedOn w:val="a1"/>
    <w:link w:val="af"/>
    <w:uiPriority w:val="1"/>
    <w:rsid w:val="005C209A"/>
    <w:rPr>
      <w:rFonts w:ascii="Calibri" w:eastAsia="Calibri" w:hAnsi="Calibri" w:cs="Times New Roman"/>
    </w:rPr>
  </w:style>
  <w:style w:type="paragraph" w:customStyle="1" w:styleId="c4">
    <w:name w:val="c4"/>
    <w:basedOn w:val="a0"/>
    <w:rsid w:val="0011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110FD4"/>
  </w:style>
  <w:style w:type="character" w:customStyle="1" w:styleId="22">
    <w:name w:val="Основной текст (2)_"/>
    <w:basedOn w:val="a1"/>
    <w:link w:val="23"/>
    <w:rsid w:val="009C33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9C3391"/>
    <w:pPr>
      <w:widowControl w:val="0"/>
      <w:shd w:val="clear" w:color="auto" w:fill="FFFFFF"/>
      <w:spacing w:before="30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6">
    <w:name w:val="Hyperlink"/>
    <w:basedOn w:val="a1"/>
    <w:uiPriority w:val="99"/>
    <w:unhideWhenUsed/>
    <w:rsid w:val="004E4F9F"/>
    <w:rPr>
      <w:color w:val="0000FF"/>
      <w:u w:val="single"/>
    </w:rPr>
  </w:style>
  <w:style w:type="paragraph" w:customStyle="1" w:styleId="p4">
    <w:name w:val="p4"/>
    <w:basedOn w:val="a0"/>
    <w:rsid w:val="000A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5E5F55"/>
  </w:style>
  <w:style w:type="paragraph" w:styleId="a4">
    <w:name w:val="Normal (Web)"/>
    <w:basedOn w:val="a0"/>
    <w:link w:val="a5"/>
    <w:uiPriority w:val="99"/>
    <w:unhideWhenUsed/>
    <w:rsid w:val="005E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5E5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5E5F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semiHidden/>
    <w:unhideWhenUsed/>
    <w:rsid w:val="005E5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5E5F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caption"/>
    <w:basedOn w:val="a0"/>
    <w:next w:val="a0"/>
    <w:uiPriority w:val="35"/>
    <w:semiHidden/>
    <w:unhideWhenUsed/>
    <w:qFormat/>
    <w:rsid w:val="005E5F55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5E5F5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uiPriority w:val="99"/>
    <w:semiHidden/>
    <w:unhideWhenUsed/>
    <w:rsid w:val="005E5F5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c">
    <w:name w:val="Текст Знак"/>
    <w:basedOn w:val="a1"/>
    <w:link w:val="ab"/>
    <w:uiPriority w:val="99"/>
    <w:semiHidden/>
    <w:rsid w:val="005E5F55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d">
    <w:name w:val="Balloon Text"/>
    <w:basedOn w:val="a0"/>
    <w:link w:val="ae"/>
    <w:uiPriority w:val="99"/>
    <w:semiHidden/>
    <w:unhideWhenUsed/>
    <w:rsid w:val="005E5F5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5E5F5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">
    <w:name w:val="No Spacing"/>
    <w:link w:val="af0"/>
    <w:uiPriority w:val="1"/>
    <w:qFormat/>
    <w:rsid w:val="005E5F55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0"/>
    <w:link w:val="af2"/>
    <w:uiPriority w:val="34"/>
    <w:qFormat/>
    <w:rsid w:val="005E5F55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Название объекта1"/>
    <w:basedOn w:val="a0"/>
    <w:next w:val="a0"/>
    <w:uiPriority w:val="35"/>
    <w:semiHidden/>
    <w:qFormat/>
    <w:rsid w:val="005E5F55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11">
    <w:name w:val="Без интервала1"/>
    <w:next w:val="af"/>
    <w:uiPriority w:val="1"/>
    <w:semiHidden/>
    <w:qFormat/>
    <w:rsid w:val="005E5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1"/>
    <w:rsid w:val="005E5F55"/>
  </w:style>
  <w:style w:type="table" w:styleId="af3">
    <w:name w:val="Table Grid"/>
    <w:basedOn w:val="a2"/>
    <w:uiPriority w:val="59"/>
    <w:rsid w:val="005E5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f3"/>
    <w:uiPriority w:val="59"/>
    <w:rsid w:val="005E5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3"/>
    <w:uiPriority w:val="99"/>
    <w:semiHidden/>
    <w:unhideWhenUsed/>
    <w:rsid w:val="005E5F55"/>
  </w:style>
  <w:style w:type="numbering" w:customStyle="1" w:styleId="110">
    <w:name w:val="Нет списка11"/>
    <w:next w:val="a3"/>
    <w:uiPriority w:val="99"/>
    <w:semiHidden/>
    <w:unhideWhenUsed/>
    <w:rsid w:val="005E5F55"/>
  </w:style>
  <w:style w:type="table" w:customStyle="1" w:styleId="6">
    <w:name w:val="Сетка таблицы6"/>
    <w:basedOn w:val="a2"/>
    <w:next w:val="af3"/>
    <w:uiPriority w:val="59"/>
    <w:rsid w:val="005E5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uiPriority w:val="59"/>
    <w:rsid w:val="005E5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">
    <w:name w:val="WW8Num23"/>
    <w:basedOn w:val="a3"/>
    <w:rsid w:val="005E5F55"/>
    <w:pPr>
      <w:numPr>
        <w:numId w:val="3"/>
      </w:numPr>
    </w:pPr>
  </w:style>
  <w:style w:type="numbering" w:customStyle="1" w:styleId="WW8Num32">
    <w:name w:val="WW8Num32"/>
    <w:basedOn w:val="a3"/>
    <w:rsid w:val="005E5F55"/>
    <w:pPr>
      <w:numPr>
        <w:numId w:val="4"/>
      </w:numPr>
    </w:pPr>
  </w:style>
  <w:style w:type="numbering" w:customStyle="1" w:styleId="WW8Num39">
    <w:name w:val="WW8Num39"/>
    <w:basedOn w:val="a3"/>
    <w:rsid w:val="005E5F55"/>
    <w:pPr>
      <w:numPr>
        <w:numId w:val="5"/>
      </w:numPr>
    </w:pPr>
  </w:style>
  <w:style w:type="numbering" w:customStyle="1" w:styleId="WW8Num48">
    <w:name w:val="WW8Num48"/>
    <w:basedOn w:val="a3"/>
    <w:rsid w:val="005E5F55"/>
    <w:pPr>
      <w:numPr>
        <w:numId w:val="6"/>
      </w:numPr>
    </w:pPr>
  </w:style>
  <w:style w:type="table" w:customStyle="1" w:styleId="7">
    <w:name w:val="Сетка таблицы7"/>
    <w:basedOn w:val="a2"/>
    <w:next w:val="af3"/>
    <w:uiPriority w:val="59"/>
    <w:rsid w:val="00A84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1"/>
    <w:uiPriority w:val="22"/>
    <w:qFormat/>
    <w:rsid w:val="004D1D36"/>
    <w:rPr>
      <w:b/>
      <w:bCs/>
    </w:rPr>
  </w:style>
  <w:style w:type="table" w:customStyle="1" w:styleId="8">
    <w:name w:val="Сетка таблицы8"/>
    <w:basedOn w:val="a2"/>
    <w:next w:val="af3"/>
    <w:uiPriority w:val="59"/>
    <w:rsid w:val="002E2D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link w:val="a4"/>
    <w:uiPriority w:val="99"/>
    <w:locked/>
    <w:rsid w:val="001B0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locked/>
    <w:rsid w:val="001B0D5C"/>
    <w:rPr>
      <w:rFonts w:ascii="Calibri" w:eastAsia="Times New Roman" w:hAnsi="Calibri" w:cs="Times New Roman"/>
      <w:lang w:eastAsia="ru-RU"/>
    </w:rPr>
  </w:style>
  <w:style w:type="character" w:styleId="af5">
    <w:name w:val="Emphasis"/>
    <w:basedOn w:val="a1"/>
    <w:uiPriority w:val="20"/>
    <w:qFormat/>
    <w:rsid w:val="00E74FFA"/>
    <w:rPr>
      <w:i/>
      <w:iCs/>
    </w:rPr>
  </w:style>
  <w:style w:type="character" w:customStyle="1" w:styleId="af0">
    <w:name w:val="Без интервала Знак"/>
    <w:basedOn w:val="a1"/>
    <w:link w:val="af"/>
    <w:uiPriority w:val="1"/>
    <w:rsid w:val="005C209A"/>
    <w:rPr>
      <w:rFonts w:ascii="Calibri" w:eastAsia="Calibri" w:hAnsi="Calibri" w:cs="Times New Roman"/>
    </w:rPr>
  </w:style>
  <w:style w:type="paragraph" w:customStyle="1" w:styleId="c4">
    <w:name w:val="c4"/>
    <w:basedOn w:val="a0"/>
    <w:rsid w:val="0011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110FD4"/>
  </w:style>
  <w:style w:type="character" w:customStyle="1" w:styleId="22">
    <w:name w:val="Основной текст (2)_"/>
    <w:basedOn w:val="a1"/>
    <w:link w:val="23"/>
    <w:rsid w:val="009C33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9C3391"/>
    <w:pPr>
      <w:widowControl w:val="0"/>
      <w:shd w:val="clear" w:color="auto" w:fill="FFFFFF"/>
      <w:spacing w:before="30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6">
    <w:name w:val="Hyperlink"/>
    <w:basedOn w:val="a1"/>
    <w:uiPriority w:val="99"/>
    <w:unhideWhenUsed/>
    <w:rsid w:val="004E4F9F"/>
    <w:rPr>
      <w:color w:val="0000FF"/>
      <w:u w:val="single"/>
    </w:rPr>
  </w:style>
  <w:style w:type="paragraph" w:customStyle="1" w:styleId="p4">
    <w:name w:val="p4"/>
    <w:basedOn w:val="a0"/>
    <w:rsid w:val="000A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F156-AEF1-495E-94BA-F3BF0D55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2020-08-12T06:49:00Z</cp:lastPrinted>
  <dcterms:created xsi:type="dcterms:W3CDTF">2022-07-06T08:25:00Z</dcterms:created>
  <dcterms:modified xsi:type="dcterms:W3CDTF">2022-07-06T08:25:00Z</dcterms:modified>
</cp:coreProperties>
</file>